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4F" w:rsidRDefault="0063354F" w:rsidP="0063354F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ahoma"/>
          <w:color w:val="393939"/>
          <w:sz w:val="24"/>
          <w:szCs w:val="24"/>
          <w:lang w:eastAsia="ru-RU"/>
        </w:rPr>
      </w:pP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Реестр субъектов малого и среднего предпринимательс</w:t>
      </w:r>
      <w:r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тва – получателей поддержки </w:t>
      </w:r>
      <w:r w:rsidR="00F327D2">
        <w:rPr>
          <w:rFonts w:eastAsia="Times New Roman" w:cs="Tahoma"/>
          <w:color w:val="393939"/>
          <w:sz w:val="24"/>
          <w:szCs w:val="24"/>
          <w:lang w:eastAsia="ru-RU"/>
        </w:rPr>
        <w:t>в марте</w:t>
      </w:r>
      <w:r w:rsidR="00043742">
        <w:rPr>
          <w:rFonts w:eastAsia="Times New Roman" w:cs="Tahoma"/>
          <w:color w:val="393939"/>
          <w:sz w:val="24"/>
          <w:szCs w:val="24"/>
          <w:lang w:eastAsia="ru-RU"/>
        </w:rPr>
        <w:t xml:space="preserve"> </w:t>
      </w:r>
      <w:r w:rsidRPr="000510EA">
        <w:rPr>
          <w:rFonts w:ascii="PT Sans" w:eastAsia="Times New Roman" w:hAnsi="PT Sans" w:cs="Tahoma"/>
          <w:color w:val="393939"/>
          <w:lang w:eastAsia="ru-RU"/>
        </w:rPr>
        <w:t>20</w:t>
      </w:r>
      <w:r w:rsidRPr="000510EA">
        <w:rPr>
          <w:rFonts w:eastAsia="Times New Roman" w:cs="Tahoma"/>
          <w:color w:val="393939"/>
          <w:lang w:eastAsia="ru-RU"/>
        </w:rPr>
        <w:t>21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 г</w:t>
      </w:r>
    </w:p>
    <w:p w:rsidR="0063354F" w:rsidRPr="007C556E" w:rsidRDefault="0063354F" w:rsidP="0063354F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ahoma"/>
          <w:color w:val="393939"/>
          <w:sz w:val="24"/>
          <w:szCs w:val="24"/>
          <w:lang w:eastAsia="ru-RU"/>
        </w:rPr>
      </w:pPr>
      <w:r>
        <w:rPr>
          <w:rFonts w:eastAsia="Times New Roman" w:cs="Tahoma"/>
          <w:color w:val="393939"/>
          <w:sz w:val="24"/>
          <w:szCs w:val="24"/>
          <w:lang w:eastAsia="ru-RU"/>
        </w:rPr>
        <w:t>на территории муниципального образования Лазаревское Щекинского района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.</w:t>
      </w:r>
    </w:p>
    <w:p w:rsidR="0063354F" w:rsidRPr="007C556E" w:rsidRDefault="0063354F" w:rsidP="006335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"/>
        <w:gridCol w:w="1334"/>
        <w:gridCol w:w="2520"/>
        <w:gridCol w:w="14"/>
        <w:gridCol w:w="1458"/>
        <w:gridCol w:w="966"/>
        <w:gridCol w:w="1324"/>
        <w:gridCol w:w="860"/>
        <w:gridCol w:w="860"/>
        <w:gridCol w:w="859"/>
        <w:gridCol w:w="556"/>
        <w:gridCol w:w="14"/>
        <w:gridCol w:w="1097"/>
        <w:gridCol w:w="1544"/>
      </w:tblGrid>
      <w:tr w:rsidR="0063354F" w:rsidRPr="007C556E" w:rsidTr="00792CE3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Сведе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ния о субъекте малого и среднего предпринимательства – получателе поддержки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нформация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нарушении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порядка 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условий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(если имеется),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том числе о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неце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левом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использовании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средств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наименование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юридического лица или фамилия, имя и отчес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тво (если имеется) индивидуального предпринимателя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вид поддержки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форма поддержки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размер поддержки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(руб.)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9 </w:t>
            </w: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</w:t>
            </w:r>
          </w:p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12.01.2021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получение поддержки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Семенкова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Ирина Валерьевна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711800298520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12.01.2021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722566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Титов Игорь Викторович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722566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710404106801</w:t>
            </w:r>
            <w:r w:rsidR="0063354F"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043742" w:rsidRPr="007C556E" w:rsidTr="002B313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04.02.2021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Кокурина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Марина </w:t>
            </w:r>
          </w:p>
          <w:p w:rsidR="000510EA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71609991435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043742" w:rsidRPr="007C556E" w:rsidTr="002B313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Рудик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Василий Петрович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570301472453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327D2" w:rsidRPr="007C556E" w:rsidTr="009C484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11.03.2021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Григорян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Сатеник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711809296207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327D2" w:rsidRPr="007C556E" w:rsidTr="009C484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6.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12.03.2021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Саргсян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Наира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Ншановна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711812733009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9313B7" w:rsidRPr="007C556E" w:rsidTr="003630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08.04.2021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Гурьев Алексей Федорович</w:t>
            </w:r>
          </w:p>
        </w:tc>
        <w:tc>
          <w:tcPr>
            <w:tcW w:w="2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710304766360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9313B7" w:rsidRPr="007C556E" w:rsidTr="003630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8.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08.04.2021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Жумниезов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Гайрат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Жуманазарович</w:t>
            </w:r>
            <w:proofErr w:type="spellEnd"/>
          </w:p>
        </w:tc>
        <w:tc>
          <w:tcPr>
            <w:tcW w:w="2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711826119141</w:t>
            </w:r>
          </w:p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9313B7" w:rsidRPr="007C556E" w:rsidTr="003630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15.04.2021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Корельцева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2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711803048695</w:t>
            </w:r>
          </w:p>
        </w:tc>
        <w:tc>
          <w:tcPr>
            <w:tcW w:w="2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9313B7" w:rsidRPr="007C556E" w:rsidTr="003630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10.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15.04.2021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Эшназоров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Махмуд</w:t>
            </w:r>
          </w:p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Бек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Юлдашович</w:t>
            </w:r>
            <w:proofErr w:type="spellEnd"/>
          </w:p>
        </w:tc>
        <w:tc>
          <w:tcPr>
            <w:tcW w:w="2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711826097530</w:t>
            </w:r>
          </w:p>
        </w:tc>
        <w:tc>
          <w:tcPr>
            <w:tcW w:w="2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участие в информационном мероприятии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63066" w:rsidRPr="007C556E" w:rsidTr="003630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08.06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Пентюхин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Игорь Юрьевич</w:t>
            </w:r>
          </w:p>
        </w:tc>
        <w:tc>
          <w:tcPr>
            <w:tcW w:w="2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71040644510</w:t>
            </w:r>
          </w:p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63066" w:rsidRPr="007C556E" w:rsidTr="003630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12.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14.07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Кадочникова Екатерина Александровна</w:t>
            </w:r>
          </w:p>
        </w:tc>
        <w:tc>
          <w:tcPr>
            <w:tcW w:w="2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711801210864</w:t>
            </w:r>
          </w:p>
        </w:tc>
        <w:tc>
          <w:tcPr>
            <w:tcW w:w="2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63066" w:rsidRPr="007C556E" w:rsidTr="003630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13.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24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.04.2021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Свиридова Олеся Александровна</w:t>
            </w:r>
          </w:p>
        </w:tc>
        <w:tc>
          <w:tcPr>
            <w:tcW w:w="2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71180509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30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6C2553" w:rsidP="00686D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6C2553" w:rsidP="006C255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кнсультационная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66" w:rsidRPr="007C556E" w:rsidRDefault="00363066" w:rsidP="00686D4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656A38" w:rsidRDefault="00656A38"/>
    <w:sectPr w:rsidR="00656A38" w:rsidSect="006335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97"/>
    <w:rsid w:val="00043742"/>
    <w:rsid w:val="000510EA"/>
    <w:rsid w:val="00363066"/>
    <w:rsid w:val="0063354F"/>
    <w:rsid w:val="00656A38"/>
    <w:rsid w:val="006C2553"/>
    <w:rsid w:val="00722566"/>
    <w:rsid w:val="009313B7"/>
    <w:rsid w:val="00D81C97"/>
    <w:rsid w:val="00F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42CA"/>
  <w15:chartTrackingRefBased/>
  <w15:docId w15:val="{8CE85AB7-2465-4BCA-8EA0-BDBEB6FD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2021-08-06T07:01:00Z</dcterms:created>
  <dcterms:modified xsi:type="dcterms:W3CDTF">2021-08-06T07:01:00Z</dcterms:modified>
</cp:coreProperties>
</file>