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A" w:rsidRDefault="0086704A" w:rsidP="0086704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6704A" w:rsidTr="0086704A">
        <w:tc>
          <w:tcPr>
            <w:tcW w:w="9571" w:type="dxa"/>
            <w:tcBorders>
              <w:top w:val="nil"/>
              <w:left w:val="nil"/>
              <w:bottom w:val="nil"/>
              <w:right w:val="nil"/>
            </w:tcBorders>
            <w:hideMark/>
          </w:tcPr>
          <w:p w:rsidR="0086704A" w:rsidRDefault="0086704A">
            <w:pPr>
              <w:ind w:left="720"/>
              <w:jc w:val="center"/>
              <w:rPr>
                <w:rFonts w:ascii="Arial" w:hAnsi="Arial" w:cs="Arial"/>
                <w:b/>
              </w:rPr>
            </w:pPr>
            <w:r>
              <w:rPr>
                <w:rFonts w:ascii="Arial" w:hAnsi="Arial" w:cs="Arial"/>
                <w:b/>
              </w:rPr>
              <w:t>Тульская область</w:t>
            </w:r>
          </w:p>
        </w:tc>
      </w:tr>
      <w:tr w:rsidR="0086704A" w:rsidTr="0086704A">
        <w:tc>
          <w:tcPr>
            <w:tcW w:w="9571" w:type="dxa"/>
            <w:tcBorders>
              <w:top w:val="nil"/>
              <w:left w:val="nil"/>
              <w:bottom w:val="nil"/>
              <w:right w:val="nil"/>
            </w:tcBorders>
            <w:hideMark/>
          </w:tcPr>
          <w:p w:rsidR="0086704A" w:rsidRDefault="0086704A">
            <w:pPr>
              <w:jc w:val="center"/>
              <w:rPr>
                <w:rFonts w:ascii="Arial" w:hAnsi="Arial" w:cs="Arial"/>
                <w:b/>
              </w:rPr>
            </w:pPr>
            <w:r>
              <w:rPr>
                <w:rFonts w:ascii="Arial" w:hAnsi="Arial" w:cs="Arial"/>
                <w:b/>
              </w:rPr>
              <w:t>Муниципальное образование Лазаревское Щекинского района</w:t>
            </w:r>
          </w:p>
        </w:tc>
      </w:tr>
      <w:tr w:rsidR="0086704A" w:rsidTr="0086704A">
        <w:tc>
          <w:tcPr>
            <w:tcW w:w="9571" w:type="dxa"/>
            <w:tcBorders>
              <w:top w:val="nil"/>
              <w:left w:val="nil"/>
              <w:bottom w:val="nil"/>
              <w:right w:val="nil"/>
            </w:tcBorders>
          </w:tcPr>
          <w:p w:rsidR="0086704A" w:rsidRDefault="0086704A">
            <w:pPr>
              <w:jc w:val="center"/>
              <w:rPr>
                <w:rFonts w:ascii="Arial" w:hAnsi="Arial" w:cs="Arial"/>
                <w:b/>
              </w:rPr>
            </w:pPr>
            <w:r>
              <w:rPr>
                <w:rFonts w:ascii="Arial" w:hAnsi="Arial" w:cs="Arial"/>
                <w:b/>
              </w:rPr>
              <w:t>Собрание депутатов муниципального образования Лазаревское Щекинского района</w:t>
            </w:r>
          </w:p>
          <w:p w:rsidR="0086704A" w:rsidRDefault="0086704A">
            <w:pPr>
              <w:jc w:val="center"/>
              <w:rPr>
                <w:rFonts w:ascii="Arial" w:hAnsi="Arial" w:cs="Arial"/>
                <w:b/>
              </w:rPr>
            </w:pPr>
          </w:p>
          <w:p w:rsidR="0086704A" w:rsidRDefault="0086704A">
            <w:pPr>
              <w:jc w:val="center"/>
              <w:rPr>
                <w:rFonts w:ascii="Arial" w:hAnsi="Arial" w:cs="Arial"/>
                <w:b/>
              </w:rPr>
            </w:pPr>
          </w:p>
        </w:tc>
      </w:tr>
      <w:tr w:rsidR="0086704A" w:rsidTr="0086704A">
        <w:tc>
          <w:tcPr>
            <w:tcW w:w="9571" w:type="dxa"/>
            <w:tcBorders>
              <w:top w:val="nil"/>
              <w:left w:val="nil"/>
              <w:bottom w:val="nil"/>
              <w:right w:val="nil"/>
            </w:tcBorders>
            <w:hideMark/>
          </w:tcPr>
          <w:p w:rsidR="0086704A" w:rsidRDefault="0086704A">
            <w:pPr>
              <w:jc w:val="center"/>
              <w:rPr>
                <w:rFonts w:ascii="Arial" w:hAnsi="Arial" w:cs="Arial"/>
                <w:b/>
              </w:rPr>
            </w:pPr>
            <w:r>
              <w:rPr>
                <w:rFonts w:ascii="Arial" w:hAnsi="Arial" w:cs="Arial"/>
                <w:b/>
              </w:rPr>
              <w:t>Решение</w:t>
            </w:r>
          </w:p>
          <w:p w:rsidR="0086704A" w:rsidRDefault="00E24F41">
            <w:pPr>
              <w:rPr>
                <w:rFonts w:ascii="Arial" w:hAnsi="Arial" w:cs="Arial"/>
                <w:b/>
              </w:rPr>
            </w:pPr>
            <w:r>
              <w:rPr>
                <w:rFonts w:ascii="Arial" w:hAnsi="Arial" w:cs="Arial"/>
                <w:b/>
              </w:rPr>
              <w:t>от 22 ноября 2022</w:t>
            </w:r>
            <w:r w:rsidR="0086704A">
              <w:rPr>
                <w:rFonts w:ascii="Arial" w:hAnsi="Arial" w:cs="Arial"/>
                <w:b/>
              </w:rPr>
              <w:t xml:space="preserve"> года                                                                      </w:t>
            </w:r>
            <w:r>
              <w:rPr>
                <w:rFonts w:ascii="Arial" w:hAnsi="Arial" w:cs="Arial"/>
                <w:b/>
              </w:rPr>
              <w:t xml:space="preserve">            № 9-20</w:t>
            </w:r>
          </w:p>
        </w:tc>
      </w:tr>
      <w:tr w:rsidR="0086704A" w:rsidTr="0086704A">
        <w:tc>
          <w:tcPr>
            <w:tcW w:w="9571" w:type="dxa"/>
            <w:tcBorders>
              <w:top w:val="nil"/>
              <w:left w:val="nil"/>
              <w:bottom w:val="nil"/>
              <w:right w:val="nil"/>
            </w:tcBorders>
          </w:tcPr>
          <w:p w:rsidR="0086704A" w:rsidRDefault="0086704A">
            <w:pPr>
              <w:jc w:val="center"/>
              <w:rPr>
                <w:rFonts w:ascii="Arial" w:hAnsi="Arial" w:cs="Arial"/>
                <w:b/>
              </w:rPr>
            </w:pPr>
          </w:p>
        </w:tc>
      </w:tr>
    </w:tbl>
    <w:p w:rsidR="0086704A" w:rsidRDefault="0086704A" w:rsidP="0086704A">
      <w:pPr>
        <w:jc w:val="center"/>
        <w:rPr>
          <w:rFonts w:ascii="Arial" w:hAnsi="Arial" w:cs="Arial"/>
          <w:b/>
          <w:sz w:val="32"/>
          <w:szCs w:val="32"/>
        </w:rPr>
      </w:pPr>
      <w:r>
        <w:rPr>
          <w:rFonts w:ascii="Arial" w:hAnsi="Arial" w:cs="Arial"/>
          <w:b/>
          <w:sz w:val="32"/>
          <w:szCs w:val="32"/>
        </w:rPr>
        <w:t>О публичных слушаниях по проекту бюджета муниципального образования Лазар</w:t>
      </w:r>
      <w:r w:rsidR="00E24F41">
        <w:rPr>
          <w:rFonts w:ascii="Arial" w:hAnsi="Arial" w:cs="Arial"/>
          <w:b/>
          <w:sz w:val="32"/>
          <w:szCs w:val="32"/>
        </w:rPr>
        <w:t>евское Щекинского района на 2023 год  и плановый период 2024 и 2025</w:t>
      </w:r>
      <w:r>
        <w:rPr>
          <w:rFonts w:ascii="Arial" w:hAnsi="Arial" w:cs="Arial"/>
          <w:b/>
          <w:sz w:val="32"/>
          <w:szCs w:val="32"/>
        </w:rPr>
        <w:t xml:space="preserve"> годов</w:t>
      </w:r>
    </w:p>
    <w:p w:rsidR="0086704A" w:rsidRDefault="0086704A" w:rsidP="0086704A">
      <w:pPr>
        <w:jc w:val="both"/>
        <w:rPr>
          <w:sz w:val="28"/>
          <w:szCs w:val="28"/>
        </w:rPr>
      </w:pPr>
    </w:p>
    <w:p w:rsidR="0086704A" w:rsidRDefault="0086704A" w:rsidP="0086704A">
      <w:pPr>
        <w:jc w:val="both"/>
        <w:rPr>
          <w:sz w:val="28"/>
          <w:szCs w:val="28"/>
        </w:rPr>
      </w:pPr>
    </w:p>
    <w:p w:rsidR="0086704A" w:rsidRDefault="0086704A" w:rsidP="0086704A">
      <w:pPr>
        <w:jc w:val="both"/>
        <w:rPr>
          <w:rFonts w:ascii="Arial" w:hAnsi="Arial" w:cs="Arial"/>
          <w:u w:val="single"/>
        </w:rPr>
      </w:pPr>
      <w:r>
        <w:rPr>
          <w:rFonts w:ascii="Arial" w:hAnsi="Arial" w:cs="Arial"/>
        </w:rPr>
        <w:t xml:space="preserve">        В соответствии с Бюджетным Кодексом РФ, Законом РФ от 06.10.2003 г. №131-ФЗ «Об общих принципах организации местного самоуправления в РФ», Уставом муниципального образования Лазаревское Щекинского района, Положением о публичных слушаниях в муниципальном образовании Лазаревское Щекинского района, Собрание депутатов муниципального образования Лазаревское решило:</w:t>
      </w:r>
    </w:p>
    <w:p w:rsidR="0086704A" w:rsidRDefault="0086704A" w:rsidP="0086704A">
      <w:pPr>
        <w:jc w:val="both"/>
        <w:rPr>
          <w:rFonts w:ascii="Arial" w:hAnsi="Arial" w:cs="Arial"/>
          <w:u w:val="single"/>
        </w:rPr>
      </w:pPr>
    </w:p>
    <w:p w:rsidR="0086704A" w:rsidRDefault="0086704A" w:rsidP="0086704A">
      <w:pPr>
        <w:numPr>
          <w:ilvl w:val="0"/>
          <w:numId w:val="1"/>
        </w:numPr>
        <w:jc w:val="both"/>
        <w:rPr>
          <w:rFonts w:ascii="Arial" w:hAnsi="Arial" w:cs="Arial"/>
        </w:rPr>
      </w:pPr>
      <w:r>
        <w:rPr>
          <w:rFonts w:ascii="Arial" w:hAnsi="Arial" w:cs="Arial"/>
        </w:rPr>
        <w:t>Назначить слушания по проекту бюджета муниципального</w:t>
      </w:r>
      <w:r w:rsidR="00E24F41">
        <w:rPr>
          <w:rFonts w:ascii="Arial" w:hAnsi="Arial" w:cs="Arial"/>
        </w:rPr>
        <w:t xml:space="preserve"> образования Лазаревское на 2023 год и плановый период 2024 и 2025</w:t>
      </w:r>
      <w:r>
        <w:rPr>
          <w:rFonts w:ascii="Arial" w:hAnsi="Arial" w:cs="Arial"/>
        </w:rPr>
        <w:t xml:space="preserve"> годов на </w:t>
      </w:r>
      <w:r w:rsidR="00E24F41">
        <w:rPr>
          <w:rFonts w:ascii="Arial" w:hAnsi="Arial" w:cs="Arial"/>
        </w:rPr>
        <w:t>09 декабря 2022</w:t>
      </w:r>
      <w:r>
        <w:rPr>
          <w:rFonts w:ascii="Arial" w:hAnsi="Arial" w:cs="Arial"/>
        </w:rPr>
        <w:t xml:space="preserve"> года (Приложение 1).</w:t>
      </w:r>
    </w:p>
    <w:p w:rsidR="0086704A" w:rsidRDefault="0086704A" w:rsidP="0086704A">
      <w:pPr>
        <w:numPr>
          <w:ilvl w:val="0"/>
          <w:numId w:val="1"/>
        </w:numPr>
        <w:jc w:val="both"/>
        <w:rPr>
          <w:rFonts w:ascii="Arial" w:hAnsi="Arial" w:cs="Arial"/>
        </w:rPr>
      </w:pPr>
      <w:r>
        <w:rPr>
          <w:rFonts w:ascii="Arial" w:hAnsi="Arial" w:cs="Arial"/>
        </w:rPr>
        <w:t>Определить  место проведения слушаний  - администрация МО Лазаревское: п. Лазарево, ул. Тульская (стар</w:t>
      </w:r>
      <w:r w:rsidR="00E24F41">
        <w:rPr>
          <w:rFonts w:ascii="Arial" w:hAnsi="Arial" w:cs="Arial"/>
        </w:rPr>
        <w:t>ая), д.2. Время проведения: 15:0</w:t>
      </w:r>
      <w:r>
        <w:rPr>
          <w:rFonts w:ascii="Arial" w:hAnsi="Arial" w:cs="Arial"/>
        </w:rPr>
        <w:t>0 часов.</w:t>
      </w:r>
    </w:p>
    <w:p w:rsidR="0086704A" w:rsidRDefault="0086704A" w:rsidP="0086704A">
      <w:pPr>
        <w:numPr>
          <w:ilvl w:val="0"/>
          <w:numId w:val="1"/>
        </w:numPr>
        <w:jc w:val="both"/>
        <w:rPr>
          <w:rFonts w:ascii="Arial" w:hAnsi="Arial" w:cs="Arial"/>
        </w:rPr>
      </w:pPr>
      <w:r>
        <w:rPr>
          <w:rFonts w:ascii="Arial" w:hAnsi="Arial" w:cs="Arial"/>
        </w:rPr>
        <w:t>Утвердить состав комиссии по проведению публичных слушаний (Приложение 2).</w:t>
      </w:r>
    </w:p>
    <w:p w:rsidR="0086704A" w:rsidRDefault="0086704A" w:rsidP="0086704A">
      <w:pPr>
        <w:numPr>
          <w:ilvl w:val="0"/>
          <w:numId w:val="1"/>
        </w:numPr>
        <w:jc w:val="both"/>
        <w:rPr>
          <w:rFonts w:ascii="Arial" w:hAnsi="Arial" w:cs="Arial"/>
        </w:rPr>
      </w:pPr>
      <w:r>
        <w:rPr>
          <w:rFonts w:ascii="Arial" w:hAnsi="Arial" w:cs="Arial"/>
        </w:rPr>
        <w:t xml:space="preserve">Провести первое заседание комиссии по </w:t>
      </w:r>
      <w:r w:rsidR="00E24F41">
        <w:rPr>
          <w:rFonts w:ascii="Arial" w:hAnsi="Arial" w:cs="Arial"/>
        </w:rPr>
        <w:t>проведению публичных слушаний 02.12.2022</w:t>
      </w:r>
      <w:r>
        <w:rPr>
          <w:rFonts w:ascii="Arial" w:hAnsi="Arial" w:cs="Arial"/>
        </w:rPr>
        <w:t>г.</w:t>
      </w:r>
    </w:p>
    <w:p w:rsidR="0086704A" w:rsidRDefault="0086704A" w:rsidP="0086704A">
      <w:pPr>
        <w:numPr>
          <w:ilvl w:val="0"/>
          <w:numId w:val="1"/>
        </w:numPr>
        <w:jc w:val="both"/>
        <w:rPr>
          <w:rFonts w:ascii="Arial" w:hAnsi="Arial" w:cs="Arial"/>
        </w:rPr>
      </w:pPr>
      <w:r>
        <w:rPr>
          <w:rFonts w:ascii="Arial" w:hAnsi="Arial" w:cs="Arial"/>
        </w:rPr>
        <w:t>Установить порядок учета предложений граждан по проекту решения Собрания депутатов муниципального образования Лазаревское Щекинского района в соответствии с решением Собрания депутатов МО Лазаревское Щекинского района от 27.01.2016 года № 1-3 «О Положении «Об организации и проведении публичных слушаний в муниципальном образовании Лазаревское Щекинского района»</w:t>
      </w:r>
    </w:p>
    <w:p w:rsidR="0086704A" w:rsidRDefault="0086704A" w:rsidP="0086704A">
      <w:pPr>
        <w:numPr>
          <w:ilvl w:val="0"/>
          <w:numId w:val="1"/>
        </w:numPr>
        <w:rPr>
          <w:rFonts w:ascii="Arial" w:hAnsi="Arial" w:cs="Arial"/>
        </w:rPr>
      </w:pPr>
      <w:proofErr w:type="gramStart"/>
      <w:r>
        <w:rPr>
          <w:rFonts w:ascii="Arial" w:hAnsi="Arial" w:cs="Arial"/>
        </w:rPr>
        <w:t>Разместить</w:t>
      </w:r>
      <w:proofErr w:type="gramEnd"/>
      <w:r>
        <w:rPr>
          <w:rFonts w:ascii="Arial" w:hAnsi="Arial" w:cs="Arial"/>
        </w:rPr>
        <w:t xml:space="preserve"> настоящее решение на официальном сайте МО Лазаревское и опубликовать в информационном бюллетене «Щекинский муниципальный вестник».</w:t>
      </w:r>
    </w:p>
    <w:p w:rsidR="0086704A" w:rsidRDefault="0086704A" w:rsidP="0086704A">
      <w:pPr>
        <w:numPr>
          <w:ilvl w:val="0"/>
          <w:numId w:val="1"/>
        </w:numPr>
        <w:jc w:val="both"/>
        <w:rPr>
          <w:rFonts w:ascii="Arial" w:hAnsi="Arial" w:cs="Arial"/>
        </w:rPr>
      </w:pPr>
      <w:r>
        <w:rPr>
          <w:rFonts w:ascii="Arial" w:hAnsi="Arial" w:cs="Arial"/>
        </w:rPr>
        <w:t xml:space="preserve">Контроль за исполнением настоящего решения возложить </w:t>
      </w:r>
      <w:proofErr w:type="gramStart"/>
      <w:r>
        <w:rPr>
          <w:rFonts w:ascii="Arial" w:hAnsi="Arial" w:cs="Arial"/>
        </w:rPr>
        <w:t>на</w:t>
      </w:r>
      <w:proofErr w:type="gramEnd"/>
      <w:r>
        <w:rPr>
          <w:rFonts w:ascii="Arial" w:hAnsi="Arial" w:cs="Arial"/>
        </w:rPr>
        <w:t xml:space="preserve"> </w:t>
      </w:r>
    </w:p>
    <w:p w:rsidR="0086704A" w:rsidRDefault="0086704A" w:rsidP="0086704A">
      <w:pPr>
        <w:ind w:left="780"/>
        <w:jc w:val="both"/>
        <w:rPr>
          <w:rFonts w:ascii="Arial" w:hAnsi="Arial" w:cs="Arial"/>
        </w:rPr>
      </w:pPr>
      <w:proofErr w:type="spellStart"/>
      <w:r>
        <w:rPr>
          <w:rFonts w:ascii="Arial" w:hAnsi="Arial" w:cs="Arial"/>
        </w:rPr>
        <w:t>Павликову</w:t>
      </w:r>
      <w:proofErr w:type="spellEnd"/>
      <w:r>
        <w:rPr>
          <w:rFonts w:ascii="Arial" w:hAnsi="Arial" w:cs="Arial"/>
        </w:rPr>
        <w:t xml:space="preserve"> Т.Н.– главу муниципального образования Лазаревское.</w:t>
      </w:r>
    </w:p>
    <w:p w:rsidR="0086704A" w:rsidRDefault="0086704A" w:rsidP="0086704A">
      <w:pPr>
        <w:numPr>
          <w:ilvl w:val="0"/>
          <w:numId w:val="1"/>
        </w:numPr>
        <w:jc w:val="both"/>
        <w:rPr>
          <w:rFonts w:ascii="Arial" w:hAnsi="Arial" w:cs="Arial"/>
        </w:rPr>
      </w:pPr>
      <w:r>
        <w:rPr>
          <w:rFonts w:ascii="Arial" w:hAnsi="Arial" w:cs="Arial"/>
        </w:rPr>
        <w:t>Решение вступает в силу со дня опубликования.</w:t>
      </w:r>
    </w:p>
    <w:p w:rsidR="0086704A" w:rsidRDefault="0086704A" w:rsidP="0086704A">
      <w:pPr>
        <w:jc w:val="both"/>
        <w:rPr>
          <w:rFonts w:ascii="Arial" w:hAnsi="Arial" w:cs="Arial"/>
        </w:rPr>
      </w:pPr>
    </w:p>
    <w:p w:rsidR="0086704A" w:rsidRDefault="0086704A" w:rsidP="0086704A">
      <w:pPr>
        <w:jc w:val="both"/>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p>
    <w:p w:rsidR="0086704A" w:rsidRDefault="0086704A" w:rsidP="0086704A">
      <w:pPr>
        <w:jc w:val="both"/>
        <w:rPr>
          <w:rFonts w:ascii="Arial" w:hAnsi="Arial" w:cs="Arial"/>
        </w:rPr>
      </w:pPr>
      <w:r>
        <w:rPr>
          <w:rFonts w:ascii="Arial" w:hAnsi="Arial" w:cs="Arial"/>
        </w:rPr>
        <w:t>образования Лазаревское                                                Т.Н. Павликова</w:t>
      </w:r>
    </w:p>
    <w:p w:rsidR="0086704A" w:rsidRDefault="0086704A" w:rsidP="0086704A">
      <w:pPr>
        <w:rPr>
          <w:color w:val="000000"/>
          <w:spacing w:val="-2"/>
          <w:sz w:val="28"/>
          <w:szCs w:val="28"/>
        </w:rPr>
      </w:pPr>
    </w:p>
    <w:p w:rsidR="0086704A" w:rsidRDefault="0086704A" w:rsidP="0086704A">
      <w:pPr>
        <w:rPr>
          <w:color w:val="000000"/>
          <w:spacing w:val="-2"/>
          <w:sz w:val="28"/>
          <w:szCs w:val="28"/>
        </w:rPr>
      </w:pPr>
    </w:p>
    <w:p w:rsidR="0086704A" w:rsidRDefault="0086704A" w:rsidP="0086704A"/>
    <w:p w:rsidR="0086704A" w:rsidRDefault="0086704A" w:rsidP="0086704A">
      <w:pPr>
        <w:jc w:val="right"/>
      </w:pPr>
    </w:p>
    <w:tbl>
      <w:tblPr>
        <w:tblW w:w="9571" w:type="dxa"/>
        <w:jc w:val="center"/>
        <w:tblLook w:val="01E0" w:firstRow="1" w:lastRow="1" w:firstColumn="1" w:lastColumn="1" w:noHBand="0" w:noVBand="0"/>
      </w:tblPr>
      <w:tblGrid>
        <w:gridCol w:w="4785"/>
        <w:gridCol w:w="4786"/>
      </w:tblGrid>
      <w:tr w:rsidR="00CC5668" w:rsidRPr="00CC5668" w:rsidTr="00FF2AB8">
        <w:trPr>
          <w:jc w:val="center"/>
        </w:trPr>
        <w:tc>
          <w:tcPr>
            <w:tcW w:w="9571" w:type="dxa"/>
            <w:gridSpan w:val="2"/>
            <w:shd w:val="clear" w:color="auto" w:fill="auto"/>
          </w:tcPr>
          <w:p w:rsidR="00CC5668" w:rsidRPr="00CC5668" w:rsidRDefault="00CC5668" w:rsidP="00CC5668">
            <w:pPr>
              <w:jc w:val="center"/>
              <w:rPr>
                <w:rFonts w:ascii="Arial" w:hAnsi="Arial" w:cs="Arial"/>
                <w:b/>
              </w:rPr>
            </w:pPr>
            <w:r w:rsidRPr="00CC5668">
              <w:rPr>
                <w:rFonts w:ascii="Arial" w:hAnsi="Arial" w:cs="Arial"/>
                <w:b/>
              </w:rPr>
              <w:t>Тульская область</w:t>
            </w:r>
          </w:p>
        </w:tc>
      </w:tr>
      <w:tr w:rsidR="00CC5668" w:rsidRPr="00CC5668" w:rsidTr="00FF2AB8">
        <w:trPr>
          <w:jc w:val="center"/>
        </w:trPr>
        <w:tc>
          <w:tcPr>
            <w:tcW w:w="9571" w:type="dxa"/>
            <w:gridSpan w:val="2"/>
            <w:shd w:val="clear" w:color="auto" w:fill="auto"/>
          </w:tcPr>
          <w:p w:rsidR="00CC5668" w:rsidRPr="00CC5668" w:rsidRDefault="00CC5668" w:rsidP="00CC5668">
            <w:pPr>
              <w:jc w:val="center"/>
              <w:rPr>
                <w:rFonts w:ascii="Arial" w:hAnsi="Arial" w:cs="Arial"/>
                <w:b/>
              </w:rPr>
            </w:pPr>
            <w:r w:rsidRPr="00CC5668">
              <w:rPr>
                <w:rFonts w:ascii="Arial" w:hAnsi="Arial" w:cs="Arial"/>
                <w:b/>
              </w:rPr>
              <w:t>Муниципальное образование Лазаревское Щекинского района</w:t>
            </w:r>
          </w:p>
        </w:tc>
      </w:tr>
      <w:tr w:rsidR="00CC5668" w:rsidRPr="00CC5668" w:rsidTr="00FF2AB8">
        <w:trPr>
          <w:jc w:val="center"/>
        </w:trPr>
        <w:tc>
          <w:tcPr>
            <w:tcW w:w="9571" w:type="dxa"/>
            <w:gridSpan w:val="2"/>
            <w:shd w:val="clear" w:color="auto" w:fill="auto"/>
          </w:tcPr>
          <w:p w:rsidR="00CC5668" w:rsidRPr="00CC5668" w:rsidRDefault="00CC5668" w:rsidP="00CC5668">
            <w:pPr>
              <w:jc w:val="center"/>
              <w:rPr>
                <w:rFonts w:ascii="Arial" w:hAnsi="Arial" w:cs="Arial"/>
                <w:b/>
              </w:rPr>
            </w:pPr>
            <w:r w:rsidRPr="00CC5668">
              <w:rPr>
                <w:rFonts w:ascii="Arial" w:hAnsi="Arial" w:cs="Arial"/>
                <w:b/>
              </w:rPr>
              <w:t xml:space="preserve">Собрание депутатов </w:t>
            </w:r>
          </w:p>
          <w:p w:rsidR="00CC5668" w:rsidRPr="00CC5668" w:rsidRDefault="00CC5668" w:rsidP="00CC5668">
            <w:pPr>
              <w:jc w:val="center"/>
              <w:rPr>
                <w:rFonts w:ascii="Arial" w:hAnsi="Arial" w:cs="Arial"/>
                <w:b/>
              </w:rPr>
            </w:pPr>
          </w:p>
          <w:p w:rsidR="00CC5668" w:rsidRPr="00CC5668" w:rsidRDefault="00CC5668" w:rsidP="00CC5668">
            <w:pPr>
              <w:jc w:val="center"/>
              <w:rPr>
                <w:rFonts w:ascii="Arial" w:hAnsi="Arial" w:cs="Arial"/>
                <w:b/>
              </w:rPr>
            </w:pPr>
          </w:p>
        </w:tc>
      </w:tr>
      <w:tr w:rsidR="00CC5668" w:rsidRPr="00CC5668" w:rsidTr="00FF2AB8">
        <w:trPr>
          <w:jc w:val="center"/>
        </w:trPr>
        <w:tc>
          <w:tcPr>
            <w:tcW w:w="9571" w:type="dxa"/>
            <w:gridSpan w:val="2"/>
            <w:shd w:val="clear" w:color="auto" w:fill="auto"/>
          </w:tcPr>
          <w:p w:rsidR="00CC5668" w:rsidRPr="00CC5668" w:rsidRDefault="00CC5668" w:rsidP="00CC5668">
            <w:pPr>
              <w:jc w:val="center"/>
              <w:rPr>
                <w:rFonts w:ascii="Arial" w:hAnsi="Arial" w:cs="Arial"/>
                <w:b/>
              </w:rPr>
            </w:pPr>
            <w:r w:rsidRPr="00CC5668">
              <w:rPr>
                <w:rFonts w:ascii="Arial" w:hAnsi="Arial" w:cs="Arial"/>
                <w:b/>
              </w:rPr>
              <w:t xml:space="preserve"> </w:t>
            </w:r>
          </w:p>
          <w:p w:rsidR="00CC5668" w:rsidRPr="00CC5668" w:rsidRDefault="00CC5668" w:rsidP="00CC5668">
            <w:pPr>
              <w:jc w:val="center"/>
              <w:rPr>
                <w:rFonts w:ascii="Arial" w:hAnsi="Arial" w:cs="Arial"/>
                <w:b/>
              </w:rPr>
            </w:pPr>
            <w:r w:rsidRPr="00CC5668">
              <w:rPr>
                <w:rFonts w:ascii="Arial" w:hAnsi="Arial" w:cs="Arial"/>
                <w:b/>
              </w:rPr>
              <w:t>Решение</w:t>
            </w:r>
          </w:p>
        </w:tc>
      </w:tr>
      <w:tr w:rsidR="00CC5668" w:rsidRPr="00CC5668" w:rsidTr="00FF2AB8">
        <w:trPr>
          <w:jc w:val="center"/>
        </w:trPr>
        <w:tc>
          <w:tcPr>
            <w:tcW w:w="9571" w:type="dxa"/>
            <w:gridSpan w:val="2"/>
            <w:shd w:val="clear" w:color="auto" w:fill="auto"/>
          </w:tcPr>
          <w:p w:rsidR="00CC5668" w:rsidRPr="00CC5668" w:rsidRDefault="00CC5668" w:rsidP="00CC5668">
            <w:pPr>
              <w:jc w:val="center"/>
              <w:rPr>
                <w:rFonts w:ascii="Arial" w:hAnsi="Arial" w:cs="Arial"/>
                <w:b/>
              </w:rPr>
            </w:pPr>
          </w:p>
        </w:tc>
      </w:tr>
      <w:tr w:rsidR="00CC5668" w:rsidRPr="00CC5668" w:rsidTr="00FF2AB8">
        <w:trPr>
          <w:jc w:val="center"/>
        </w:trPr>
        <w:tc>
          <w:tcPr>
            <w:tcW w:w="4785" w:type="dxa"/>
            <w:shd w:val="clear" w:color="auto" w:fill="auto"/>
          </w:tcPr>
          <w:p w:rsidR="00CC5668" w:rsidRPr="00CC5668" w:rsidRDefault="00CC5668" w:rsidP="00CC5668">
            <w:pPr>
              <w:jc w:val="center"/>
              <w:rPr>
                <w:rFonts w:ascii="Arial" w:hAnsi="Arial" w:cs="Arial"/>
                <w:b/>
              </w:rPr>
            </w:pPr>
            <w:r w:rsidRPr="00CC5668">
              <w:rPr>
                <w:rFonts w:ascii="Arial" w:hAnsi="Arial" w:cs="Arial"/>
                <w:b/>
              </w:rPr>
              <w:t>от «     »                    2022 года</w:t>
            </w:r>
          </w:p>
        </w:tc>
        <w:tc>
          <w:tcPr>
            <w:tcW w:w="4786" w:type="dxa"/>
            <w:shd w:val="clear" w:color="auto" w:fill="auto"/>
          </w:tcPr>
          <w:p w:rsidR="00CC5668" w:rsidRPr="00CC5668" w:rsidRDefault="00CC5668" w:rsidP="00CC5668">
            <w:pPr>
              <w:jc w:val="center"/>
              <w:rPr>
                <w:rFonts w:ascii="Arial" w:hAnsi="Arial" w:cs="Arial"/>
                <w:b/>
              </w:rPr>
            </w:pPr>
            <w:r w:rsidRPr="00CC5668">
              <w:rPr>
                <w:rFonts w:ascii="Arial" w:hAnsi="Arial" w:cs="Arial"/>
                <w:b/>
              </w:rPr>
              <w:t xml:space="preserve">№  </w:t>
            </w:r>
          </w:p>
        </w:tc>
      </w:tr>
    </w:tbl>
    <w:p w:rsidR="00CC5668" w:rsidRPr="00CC5668" w:rsidRDefault="00CC5668" w:rsidP="00CC5668">
      <w:pPr>
        <w:keepNext/>
        <w:autoSpaceDE w:val="0"/>
        <w:autoSpaceDN w:val="0"/>
        <w:adjustRightInd w:val="0"/>
        <w:ind w:left="545" w:right="743"/>
        <w:jc w:val="center"/>
        <w:rPr>
          <w:rFonts w:ascii="Arial" w:hAnsi="Arial" w:cs="Arial"/>
          <w:b/>
          <w:bCs/>
          <w:sz w:val="32"/>
          <w:szCs w:val="32"/>
        </w:rPr>
      </w:pPr>
    </w:p>
    <w:p w:rsidR="00CC5668" w:rsidRPr="00CC5668" w:rsidRDefault="00CC5668" w:rsidP="00CC5668">
      <w:pPr>
        <w:keepNext/>
        <w:autoSpaceDE w:val="0"/>
        <w:autoSpaceDN w:val="0"/>
        <w:adjustRightInd w:val="0"/>
        <w:ind w:left="545" w:right="743"/>
        <w:jc w:val="center"/>
        <w:rPr>
          <w:rFonts w:ascii="Arial" w:hAnsi="Arial" w:cs="Arial"/>
          <w:b/>
          <w:bCs/>
          <w:sz w:val="32"/>
          <w:szCs w:val="32"/>
        </w:rPr>
      </w:pPr>
    </w:p>
    <w:p w:rsidR="00CC5668" w:rsidRPr="00CC5668" w:rsidRDefault="00CC5668" w:rsidP="00CC5668">
      <w:pPr>
        <w:keepNext/>
        <w:autoSpaceDE w:val="0"/>
        <w:autoSpaceDN w:val="0"/>
        <w:adjustRightInd w:val="0"/>
        <w:ind w:left="545" w:right="743"/>
        <w:jc w:val="center"/>
        <w:rPr>
          <w:rFonts w:ascii="Arial" w:hAnsi="Arial" w:cs="Arial"/>
          <w:b/>
          <w:bCs/>
          <w:sz w:val="32"/>
          <w:szCs w:val="32"/>
        </w:rPr>
      </w:pPr>
      <w:r w:rsidRPr="00CC5668">
        <w:rPr>
          <w:rFonts w:ascii="Arial" w:hAnsi="Arial" w:cs="Arial"/>
          <w:b/>
          <w:bCs/>
          <w:sz w:val="32"/>
          <w:szCs w:val="32"/>
        </w:rPr>
        <w:t>«О бюджете муниципального образования   Лазаревское Щекинского района на 2023 год и на плановый период 2024 и 2025 годов»</w:t>
      </w:r>
    </w:p>
    <w:p w:rsidR="00CC5668" w:rsidRPr="00CC5668" w:rsidRDefault="00CC5668" w:rsidP="00CC5668">
      <w:pPr>
        <w:keepNext/>
        <w:autoSpaceDE w:val="0"/>
        <w:autoSpaceDN w:val="0"/>
        <w:adjustRightInd w:val="0"/>
        <w:ind w:right="743"/>
        <w:rPr>
          <w:rFonts w:ascii="Arial" w:hAnsi="Arial" w:cs="Arial"/>
          <w:b/>
          <w:bCs/>
          <w:sz w:val="32"/>
          <w:szCs w:val="32"/>
        </w:rPr>
      </w:pPr>
    </w:p>
    <w:p w:rsidR="00CC5668" w:rsidRPr="00CC5668" w:rsidRDefault="00CC5668" w:rsidP="00CC5668">
      <w:pPr>
        <w:keepNext/>
        <w:autoSpaceDE w:val="0"/>
        <w:autoSpaceDN w:val="0"/>
        <w:adjustRightInd w:val="0"/>
        <w:rPr>
          <w:rFonts w:ascii="Arial" w:hAnsi="Arial" w:cs="Arial"/>
          <w:sz w:val="32"/>
          <w:szCs w:val="32"/>
        </w:rPr>
      </w:pPr>
      <w:r w:rsidRPr="00CC5668">
        <w:rPr>
          <w:rFonts w:ascii="Arial" w:hAnsi="Arial" w:cs="Arial"/>
          <w:sz w:val="32"/>
          <w:szCs w:val="32"/>
        </w:rPr>
        <w:tab/>
      </w:r>
    </w:p>
    <w:p w:rsidR="00CC5668" w:rsidRPr="00CC5668" w:rsidRDefault="00CC5668" w:rsidP="00CC5668">
      <w:pPr>
        <w:keepNext/>
        <w:autoSpaceDE w:val="0"/>
        <w:autoSpaceDN w:val="0"/>
        <w:adjustRightInd w:val="0"/>
        <w:ind w:firstLine="872"/>
        <w:jc w:val="both"/>
        <w:rPr>
          <w:rFonts w:ascii="Arial" w:hAnsi="Arial" w:cs="Arial"/>
          <w:b/>
        </w:rPr>
      </w:pPr>
      <w:proofErr w:type="gramStart"/>
      <w:r w:rsidRPr="00CC5668">
        <w:rPr>
          <w:rFonts w:ascii="Arial" w:hAnsi="Arial" w:cs="Arial"/>
        </w:rPr>
        <w:t xml:space="preserve">Рассмотрев представленный администрацией муниципального образования Лазаревское Щекинского района бюджет муниципального образования Лазаревское Щекинского района на 2023 год и плановый период 2024 и 2025 годов, в соответствии со статьей 35, статьей 85 Федерального закона №131-ФЗ от 06.10.2003г. «Об общих принципах организации местного самоуправления в РФ», на основании Устава муниципального образования Лазаревское Собрание депутатов муниципального образования Лазаревское </w:t>
      </w:r>
      <w:r w:rsidRPr="00CC5668">
        <w:rPr>
          <w:rFonts w:ascii="Arial" w:hAnsi="Arial" w:cs="Arial"/>
          <w:b/>
        </w:rPr>
        <w:t>РЕШИЛО:</w:t>
      </w:r>
      <w:proofErr w:type="gramEnd"/>
    </w:p>
    <w:p w:rsidR="00CC5668" w:rsidRPr="00CC5668" w:rsidRDefault="00CC5668" w:rsidP="00CC5668">
      <w:pPr>
        <w:keepNext/>
        <w:autoSpaceDE w:val="0"/>
        <w:autoSpaceDN w:val="0"/>
        <w:adjustRightInd w:val="0"/>
        <w:ind w:firstLine="872"/>
        <w:jc w:val="both"/>
        <w:rPr>
          <w:rFonts w:ascii="Arial" w:hAnsi="Arial" w:cs="Arial"/>
        </w:rPr>
      </w:pPr>
      <w:r w:rsidRPr="00CC5668">
        <w:rPr>
          <w:rFonts w:ascii="Arial" w:hAnsi="Arial" w:cs="Arial"/>
        </w:rPr>
        <w:t xml:space="preserve">  </w:t>
      </w:r>
    </w:p>
    <w:tbl>
      <w:tblPr>
        <w:tblW w:w="8640" w:type="dxa"/>
        <w:tblInd w:w="828" w:type="dxa"/>
        <w:tblLook w:val="01E0" w:firstRow="1" w:lastRow="1" w:firstColumn="1" w:lastColumn="1" w:noHBand="0" w:noVBand="0"/>
      </w:tblPr>
      <w:tblGrid>
        <w:gridCol w:w="1417"/>
        <w:gridCol w:w="7223"/>
      </w:tblGrid>
      <w:tr w:rsidR="00CC5668" w:rsidRPr="00CC5668" w:rsidTr="00FF2AB8">
        <w:tc>
          <w:tcPr>
            <w:tcW w:w="1417" w:type="dxa"/>
            <w:shd w:val="clear" w:color="auto" w:fill="auto"/>
          </w:tcPr>
          <w:p w:rsidR="00CC5668" w:rsidRPr="00CC5668" w:rsidRDefault="00CC5668" w:rsidP="00CC5668">
            <w:pPr>
              <w:keepNext/>
              <w:autoSpaceDE w:val="0"/>
              <w:autoSpaceDN w:val="0"/>
              <w:adjustRightInd w:val="0"/>
              <w:rPr>
                <w:rFonts w:ascii="Arial" w:hAnsi="Arial" w:cs="Arial"/>
              </w:rPr>
            </w:pPr>
            <w:r w:rsidRPr="00CC5668">
              <w:rPr>
                <w:rFonts w:ascii="Arial" w:hAnsi="Arial" w:cs="Arial"/>
              </w:rPr>
              <w:t>Статья 1.</w:t>
            </w:r>
          </w:p>
        </w:tc>
        <w:tc>
          <w:tcPr>
            <w:tcW w:w="7223" w:type="dxa"/>
            <w:shd w:val="clear" w:color="auto" w:fill="auto"/>
          </w:tcPr>
          <w:p w:rsidR="00CC5668" w:rsidRPr="00CC5668" w:rsidRDefault="00CC5668" w:rsidP="00CC5668">
            <w:pPr>
              <w:keepNext/>
              <w:autoSpaceDE w:val="0"/>
              <w:autoSpaceDN w:val="0"/>
              <w:adjustRightInd w:val="0"/>
              <w:rPr>
                <w:rFonts w:ascii="Arial" w:hAnsi="Arial" w:cs="Arial"/>
              </w:rPr>
            </w:pPr>
            <w:r w:rsidRPr="00CC5668">
              <w:rPr>
                <w:rFonts w:ascii="Arial" w:hAnsi="Arial" w:cs="Arial"/>
                <w:b/>
              </w:rPr>
              <w:t>Основные характеристики бюджета муниципального образования Лазаревское Щекинского района  на 2023 год  и на плановый период 2024 и 2025  годов</w:t>
            </w:r>
          </w:p>
        </w:tc>
      </w:tr>
    </w:tbl>
    <w:p w:rsidR="00CC5668" w:rsidRPr="00CC5668" w:rsidRDefault="00CC5668" w:rsidP="00CC5668">
      <w:pPr>
        <w:keepNext/>
        <w:autoSpaceDE w:val="0"/>
        <w:autoSpaceDN w:val="0"/>
        <w:adjustRightInd w:val="0"/>
        <w:spacing w:line="360" w:lineRule="auto"/>
        <w:ind w:firstLine="709"/>
        <w:jc w:val="both"/>
        <w:rPr>
          <w:rFonts w:ascii="Arial" w:hAnsi="Arial" w:cs="Arial"/>
        </w:rPr>
      </w:pP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1. Утвердить основные характеристики бюджета муниципального образования Лазаревское  (далее - бюджет муниципального образования) на 2023 год:</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1) общий объем доходов бюджета муниципального образования в сумме   26907,9тыс. рублей;</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2) общий объем расходов бюджета муниципального образования в сумме 27207,1 тыс. рублей;</w:t>
      </w:r>
    </w:p>
    <w:p w:rsidR="00CC5668" w:rsidRPr="00CC5668" w:rsidRDefault="00CC5668" w:rsidP="00CC5668">
      <w:pPr>
        <w:ind w:firstLine="763"/>
        <w:jc w:val="both"/>
        <w:rPr>
          <w:rFonts w:ascii="Arial" w:hAnsi="Arial" w:cs="Arial"/>
        </w:rPr>
      </w:pPr>
      <w:r w:rsidRPr="00CC5668">
        <w:rPr>
          <w:rFonts w:ascii="Arial" w:hAnsi="Arial" w:cs="Arial"/>
        </w:rPr>
        <w:t>3) дефицит бюджета муниципального образования на 2022 год в сумме 299,2 тыс. рублей.</w:t>
      </w:r>
    </w:p>
    <w:p w:rsidR="00CC5668" w:rsidRPr="00CC5668" w:rsidRDefault="00CC5668" w:rsidP="00CC5668">
      <w:pPr>
        <w:ind w:firstLine="763"/>
        <w:jc w:val="both"/>
        <w:rPr>
          <w:rFonts w:ascii="Arial" w:hAnsi="Arial" w:cs="Arial"/>
        </w:rPr>
      </w:pPr>
      <w:r w:rsidRPr="00CC5668">
        <w:rPr>
          <w:rFonts w:ascii="Arial" w:hAnsi="Arial" w:cs="Arial"/>
        </w:rPr>
        <w:t>2.Утвердить основные характеристики бюджета муниципального образования на 2024 год и на 2025 год:</w:t>
      </w:r>
    </w:p>
    <w:p w:rsidR="00CC5668" w:rsidRPr="00CC5668" w:rsidRDefault="00CC5668" w:rsidP="00CC5668">
      <w:pPr>
        <w:ind w:firstLine="763"/>
        <w:jc w:val="both"/>
        <w:rPr>
          <w:rFonts w:ascii="Arial" w:hAnsi="Arial" w:cs="Arial"/>
        </w:rPr>
      </w:pPr>
      <w:r w:rsidRPr="00CC5668">
        <w:rPr>
          <w:rFonts w:ascii="Arial" w:hAnsi="Arial" w:cs="Arial"/>
        </w:rPr>
        <w:t>1) общий объем доходов бюджета муниципального образования на 2024 год в сумме   26925,9 тыс. рублей и на 2025 год в сумме 26029,8 тыс. рублей;</w:t>
      </w:r>
    </w:p>
    <w:p w:rsidR="00CC5668" w:rsidRPr="00CC5668" w:rsidRDefault="00CC5668" w:rsidP="00CC5668">
      <w:pPr>
        <w:ind w:firstLine="763"/>
        <w:jc w:val="both"/>
        <w:rPr>
          <w:rFonts w:ascii="Arial" w:hAnsi="Arial" w:cs="Arial"/>
        </w:rPr>
      </w:pPr>
      <w:r w:rsidRPr="00CC5668">
        <w:rPr>
          <w:rFonts w:ascii="Arial" w:hAnsi="Arial" w:cs="Arial"/>
        </w:rPr>
        <w:t xml:space="preserve">2) общий объем расходов бюджета муниципального образования на 2024 год в сумме   26177,7 тыс. рублей, в том числе условно утвержденные расходы в сумме 748,2 тыс. рублей, и на 2025 год в сумме 24728,3 тыс. рублей, в том числе условно утвержденные расходы в сумме 1301,5 тыс. рублей. </w:t>
      </w:r>
    </w:p>
    <w:p w:rsidR="00CC5668" w:rsidRPr="00CC5668" w:rsidRDefault="00CC5668" w:rsidP="00CC5668">
      <w:pPr>
        <w:ind w:firstLine="763"/>
        <w:jc w:val="both"/>
        <w:rPr>
          <w:rFonts w:ascii="Arial" w:hAnsi="Arial" w:cs="Arial"/>
        </w:rPr>
      </w:pPr>
      <w:r w:rsidRPr="00CC5668">
        <w:rPr>
          <w:rFonts w:ascii="Arial" w:hAnsi="Arial" w:cs="Arial"/>
        </w:rPr>
        <w:t>3) дефицит бюджета муниципального образования на 2024 год в сумме 0 тыс. рублей и на 2025 год в сумме 0 рублей.</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lastRenderedPageBreak/>
        <w:t>3. Утвердить объем доходов бюджета муниципального образования Лазаревское по группам, подгруппам, статьям и подстатьям классификации доходов бюджетов РФ на 2023 год и на плановый период 2024-2025 годов согласно приложению 1 к настоящему Решению.</w:t>
      </w:r>
    </w:p>
    <w:p w:rsidR="00CC5668" w:rsidRPr="00CC5668" w:rsidRDefault="00CC5668" w:rsidP="00CC5668">
      <w:pPr>
        <w:keepNext/>
        <w:autoSpaceDE w:val="0"/>
        <w:autoSpaceDN w:val="0"/>
        <w:adjustRightInd w:val="0"/>
        <w:ind w:firstLine="709"/>
        <w:jc w:val="both"/>
        <w:rPr>
          <w:rFonts w:ascii="Arial" w:hAnsi="Arial" w:cs="Arial"/>
        </w:rPr>
      </w:pPr>
    </w:p>
    <w:tbl>
      <w:tblPr>
        <w:tblW w:w="0" w:type="auto"/>
        <w:tblInd w:w="762" w:type="dxa"/>
        <w:tblLook w:val="01E0" w:firstRow="1" w:lastRow="1" w:firstColumn="1" w:lastColumn="1" w:noHBand="0" w:noVBand="0"/>
      </w:tblPr>
      <w:tblGrid>
        <w:gridCol w:w="1417"/>
        <w:gridCol w:w="7303"/>
      </w:tblGrid>
      <w:tr w:rsidR="00CC5668" w:rsidRPr="00CC5668" w:rsidTr="00FF2AB8">
        <w:trPr>
          <w:trHeight w:val="439"/>
        </w:trPr>
        <w:tc>
          <w:tcPr>
            <w:tcW w:w="1417" w:type="dxa"/>
            <w:shd w:val="clear" w:color="auto" w:fill="auto"/>
          </w:tcPr>
          <w:p w:rsidR="00CC5668" w:rsidRPr="00CC5668" w:rsidRDefault="00CC5668" w:rsidP="00CC5668">
            <w:pPr>
              <w:keepNext/>
              <w:autoSpaceDE w:val="0"/>
              <w:autoSpaceDN w:val="0"/>
              <w:adjustRightInd w:val="0"/>
              <w:rPr>
                <w:rFonts w:ascii="Arial" w:hAnsi="Arial" w:cs="Arial"/>
              </w:rPr>
            </w:pPr>
            <w:r w:rsidRPr="00CC5668">
              <w:rPr>
                <w:rFonts w:ascii="Arial" w:hAnsi="Arial" w:cs="Arial"/>
              </w:rPr>
              <w:t>Статья 2.</w:t>
            </w:r>
          </w:p>
        </w:tc>
        <w:tc>
          <w:tcPr>
            <w:tcW w:w="7303" w:type="dxa"/>
            <w:shd w:val="clear" w:color="auto" w:fill="auto"/>
          </w:tcPr>
          <w:p w:rsidR="00CC5668" w:rsidRPr="00CC5668" w:rsidRDefault="00CC5668" w:rsidP="00CC5668">
            <w:pPr>
              <w:keepNext/>
              <w:autoSpaceDE w:val="0"/>
              <w:autoSpaceDN w:val="0"/>
              <w:adjustRightInd w:val="0"/>
              <w:outlineLvl w:val="1"/>
              <w:rPr>
                <w:rFonts w:ascii="Arial" w:hAnsi="Arial" w:cs="Arial"/>
              </w:rPr>
            </w:pPr>
            <w:r w:rsidRPr="00CC5668">
              <w:rPr>
                <w:rFonts w:ascii="Arial" w:hAnsi="Arial" w:cs="Arial"/>
                <w:b/>
              </w:rPr>
              <w:t>Безвозмездные поступления в бюджет муниципального образования Лазаревское</w:t>
            </w:r>
          </w:p>
        </w:tc>
      </w:tr>
    </w:tbl>
    <w:p w:rsidR="00CC5668" w:rsidRPr="00CC5668" w:rsidRDefault="00CC5668" w:rsidP="00CC5668">
      <w:pPr>
        <w:keepNext/>
        <w:autoSpaceDE w:val="0"/>
        <w:autoSpaceDN w:val="0"/>
        <w:adjustRightInd w:val="0"/>
        <w:ind w:firstLine="720"/>
        <w:jc w:val="both"/>
        <w:rPr>
          <w:rFonts w:ascii="Arial" w:hAnsi="Arial" w:cs="Arial"/>
        </w:rPr>
      </w:pPr>
      <w:r w:rsidRPr="00CC5668">
        <w:rPr>
          <w:rFonts w:ascii="Arial" w:hAnsi="Arial" w:cs="Arial"/>
        </w:rPr>
        <w:t>Утвердить объем межбюджетных трансфертов, получаемых из бюджета муниципального образования Щекинский район в бюджет муниципального образования Лазаревское в 2023 году в сумме 2199,2 тыс. рублей, в 2024 году в сумме 2173,6 тыс. рублей, в 2025 году в сумме 1239,9 тыс. рублей. В том числе:</w:t>
      </w:r>
    </w:p>
    <w:p w:rsidR="00CC5668" w:rsidRPr="00CC5668" w:rsidRDefault="00CC5668" w:rsidP="00CC5668">
      <w:pPr>
        <w:keepNext/>
        <w:numPr>
          <w:ilvl w:val="0"/>
          <w:numId w:val="3"/>
        </w:numPr>
        <w:autoSpaceDE w:val="0"/>
        <w:autoSpaceDN w:val="0"/>
        <w:adjustRightInd w:val="0"/>
        <w:jc w:val="both"/>
        <w:rPr>
          <w:rFonts w:ascii="Arial" w:hAnsi="Arial" w:cs="Arial"/>
        </w:rPr>
      </w:pPr>
      <w:r w:rsidRPr="00CC5668">
        <w:rPr>
          <w:rFonts w:ascii="Arial" w:hAnsi="Arial" w:cs="Arial"/>
        </w:rPr>
        <w:t>объем межбюджетных трансфертов, передаваемых из бюджета муниципального образования Щекинский район в бюджет муниципального образования Лазаревское, за исключением иных межбюджетных трансфертов в 2023 году в сумме 1215,8 тыс. рублей, в 2024 году в сумме 1190,4 тыс. рублей, в 2025 году в сумме 1239,9 тыс. рублей</w:t>
      </w:r>
    </w:p>
    <w:p w:rsidR="00CC5668" w:rsidRPr="00CC5668" w:rsidRDefault="00CC5668" w:rsidP="00CC5668">
      <w:pPr>
        <w:keepNext/>
        <w:autoSpaceDE w:val="0"/>
        <w:autoSpaceDN w:val="0"/>
        <w:adjustRightInd w:val="0"/>
        <w:ind w:left="1080"/>
        <w:jc w:val="both"/>
        <w:rPr>
          <w:rFonts w:ascii="Arial" w:hAnsi="Arial" w:cs="Arial"/>
        </w:rPr>
      </w:pPr>
    </w:p>
    <w:p w:rsidR="00CC5668" w:rsidRPr="00CC5668" w:rsidRDefault="00CC5668" w:rsidP="00CC5668">
      <w:pPr>
        <w:keepNext/>
        <w:numPr>
          <w:ilvl w:val="0"/>
          <w:numId w:val="3"/>
        </w:numPr>
        <w:autoSpaceDE w:val="0"/>
        <w:autoSpaceDN w:val="0"/>
        <w:adjustRightInd w:val="0"/>
        <w:jc w:val="both"/>
        <w:rPr>
          <w:rFonts w:ascii="Arial" w:hAnsi="Arial" w:cs="Arial"/>
        </w:rPr>
      </w:pPr>
      <w:proofErr w:type="gramStart"/>
      <w:r w:rsidRPr="00CC5668">
        <w:rPr>
          <w:rFonts w:ascii="Arial" w:hAnsi="Arial" w:cs="Arial"/>
        </w:rPr>
        <w:t>объем межбюджетных трансфертов, передаваемых из бюджета муниципального образования Щекинский район на исполнение части полномочий по решению вопросов местного значения в бюджет муниципального образования Лазаревское в 2023 году в сумме 983,4 тыс. рублей, в 2024 году в сумме 983,2 тыс. рублей, в 2025 году в сумме 0 рублей, согласно приложению 2 к настоящему решению.</w:t>
      </w:r>
      <w:proofErr w:type="gramEnd"/>
    </w:p>
    <w:p w:rsidR="00CC5668" w:rsidRPr="00CC5668" w:rsidRDefault="00CC5668" w:rsidP="00CC5668">
      <w:pPr>
        <w:ind w:left="708"/>
        <w:rPr>
          <w:rFonts w:ascii="Arial" w:hAnsi="Arial" w:cs="Arial"/>
        </w:rPr>
      </w:pPr>
    </w:p>
    <w:p w:rsidR="00CC5668" w:rsidRPr="00CC5668" w:rsidRDefault="00CC5668" w:rsidP="00CC5668">
      <w:pPr>
        <w:keepNext/>
        <w:autoSpaceDE w:val="0"/>
        <w:autoSpaceDN w:val="0"/>
        <w:adjustRightInd w:val="0"/>
        <w:ind w:left="709"/>
        <w:jc w:val="both"/>
        <w:rPr>
          <w:rFonts w:ascii="Arial" w:hAnsi="Arial" w:cs="Arial"/>
          <w:b/>
        </w:rPr>
      </w:pPr>
      <w:r w:rsidRPr="00CC5668">
        <w:rPr>
          <w:rFonts w:ascii="Arial" w:hAnsi="Arial" w:cs="Arial"/>
        </w:rPr>
        <w:t>Статья 3.</w:t>
      </w:r>
      <w:r w:rsidRPr="00CC5668">
        <w:rPr>
          <w:rFonts w:ascii="Arial" w:hAnsi="Arial" w:cs="Arial"/>
          <w:b/>
        </w:rPr>
        <w:t xml:space="preserve"> Межбюджетные трансферты (МБТ), передаваемые из бюджета муниципального образования Лазаревское в бюджет муниципального образования Щекинский район </w:t>
      </w:r>
    </w:p>
    <w:p w:rsidR="00CC5668" w:rsidRPr="00CC5668" w:rsidRDefault="00CC5668" w:rsidP="00CC5668">
      <w:pPr>
        <w:keepNext/>
        <w:tabs>
          <w:tab w:val="left" w:pos="981"/>
        </w:tabs>
        <w:autoSpaceDE w:val="0"/>
        <w:autoSpaceDN w:val="0"/>
        <w:adjustRightInd w:val="0"/>
        <w:ind w:firstLine="720"/>
        <w:jc w:val="both"/>
        <w:rPr>
          <w:rFonts w:ascii="Arial" w:hAnsi="Arial" w:cs="Arial"/>
        </w:rPr>
      </w:pPr>
    </w:p>
    <w:p w:rsidR="00CC5668" w:rsidRPr="00CC5668" w:rsidRDefault="00CC5668" w:rsidP="00CC5668">
      <w:pPr>
        <w:keepNext/>
        <w:numPr>
          <w:ilvl w:val="0"/>
          <w:numId w:val="4"/>
        </w:numPr>
        <w:tabs>
          <w:tab w:val="left" w:pos="981"/>
        </w:tabs>
        <w:autoSpaceDE w:val="0"/>
        <w:autoSpaceDN w:val="0"/>
        <w:adjustRightInd w:val="0"/>
        <w:jc w:val="both"/>
        <w:rPr>
          <w:rFonts w:ascii="Arial" w:hAnsi="Arial" w:cs="Arial"/>
        </w:rPr>
      </w:pPr>
      <w:r w:rsidRPr="00CC5668">
        <w:rPr>
          <w:rFonts w:ascii="Arial" w:hAnsi="Arial" w:cs="Arial"/>
        </w:rPr>
        <w:t>Утвердить МБТ, передаваемых бюджету муниципального района из бюджета муниципального образования Лазаревское на исполнение полномочий в сумме 127,4 тыс. руб. на 2023 год, 2024 год – 99,7 тыс. руб., 2025 год – 0 руб., согласно приложению 3 к настоящему решению.</w:t>
      </w:r>
    </w:p>
    <w:p w:rsidR="00CC5668" w:rsidRPr="00CC5668" w:rsidRDefault="00CC5668" w:rsidP="00CC5668">
      <w:pPr>
        <w:keepNext/>
        <w:numPr>
          <w:ilvl w:val="0"/>
          <w:numId w:val="4"/>
        </w:numPr>
        <w:tabs>
          <w:tab w:val="left" w:pos="981"/>
        </w:tabs>
        <w:autoSpaceDE w:val="0"/>
        <w:autoSpaceDN w:val="0"/>
        <w:adjustRightInd w:val="0"/>
        <w:jc w:val="both"/>
        <w:rPr>
          <w:rFonts w:ascii="Arial" w:hAnsi="Arial" w:cs="Arial"/>
        </w:rPr>
      </w:pPr>
      <w:proofErr w:type="gramStart"/>
      <w:r w:rsidRPr="00CC5668">
        <w:rPr>
          <w:rFonts w:ascii="Arial" w:hAnsi="Arial" w:cs="Arial"/>
        </w:rPr>
        <w:t>Расчетный объем межбюджетных трансфертов на реализацию переданных полномочий по осуществлению внешнего муниципального контроля определить с учетом доли налоговых и неналоговых доходов бюджета муниципального образования Лазаревское в консолидированном бюджете Щекинского района и расходов на оплату труда с начислениями работников Контрольно-счетной комиссии Щекинского района, осуществляющих переданное полномочие, расходов на материально- техническое обеспечение, необходимых для осуществления переданного полномочия.</w:t>
      </w:r>
      <w:proofErr w:type="gramEnd"/>
    </w:p>
    <w:p w:rsidR="00CC5668" w:rsidRPr="00CC5668" w:rsidRDefault="00CC5668" w:rsidP="00CC5668">
      <w:pPr>
        <w:keepNext/>
        <w:numPr>
          <w:ilvl w:val="0"/>
          <w:numId w:val="4"/>
        </w:numPr>
        <w:tabs>
          <w:tab w:val="left" w:pos="981"/>
        </w:tabs>
        <w:autoSpaceDE w:val="0"/>
        <w:autoSpaceDN w:val="0"/>
        <w:adjustRightInd w:val="0"/>
        <w:jc w:val="both"/>
        <w:rPr>
          <w:rFonts w:ascii="Arial" w:hAnsi="Arial" w:cs="Arial"/>
        </w:rPr>
      </w:pPr>
      <w:proofErr w:type="gramStart"/>
      <w:r w:rsidRPr="00CC5668">
        <w:rPr>
          <w:rFonts w:ascii="Arial" w:hAnsi="Arial" w:cs="Arial"/>
        </w:rPr>
        <w:t>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с учетом доли налоговых и неналоговых доходов бюджета муниципального образования Лазаревское в консолидированном бюджете Щекинского района и расходов на оплату труда с начислениями работников администрации Щекинского района, осуществляющих переданное полномочие, расходов на материально-</w:t>
      </w:r>
      <w:r w:rsidRPr="00CC5668">
        <w:rPr>
          <w:rFonts w:ascii="Arial" w:hAnsi="Arial" w:cs="Arial"/>
        </w:rPr>
        <w:lastRenderedPageBreak/>
        <w:t>техническое обеспечение, необходимых для</w:t>
      </w:r>
      <w:proofErr w:type="gramEnd"/>
      <w:r w:rsidRPr="00CC5668">
        <w:rPr>
          <w:rFonts w:ascii="Arial" w:hAnsi="Arial" w:cs="Arial"/>
        </w:rPr>
        <w:t xml:space="preserve"> осуществления переданного полномочия.</w:t>
      </w:r>
    </w:p>
    <w:p w:rsidR="00CC5668" w:rsidRPr="00CC5668" w:rsidRDefault="00CC5668" w:rsidP="00CC5668">
      <w:pPr>
        <w:keepNext/>
        <w:tabs>
          <w:tab w:val="left" w:pos="981"/>
        </w:tabs>
        <w:autoSpaceDE w:val="0"/>
        <w:autoSpaceDN w:val="0"/>
        <w:adjustRightInd w:val="0"/>
        <w:ind w:firstLine="720"/>
        <w:jc w:val="both"/>
        <w:rPr>
          <w:rFonts w:ascii="Arial" w:hAnsi="Arial" w:cs="Arial"/>
        </w:rPr>
      </w:pPr>
    </w:p>
    <w:p w:rsidR="00CC5668" w:rsidRPr="00CC5668" w:rsidRDefault="00CC5668" w:rsidP="00CC5668">
      <w:pPr>
        <w:rPr>
          <w:rFonts w:ascii="Arial" w:hAnsi="Arial" w:cs="Arial"/>
        </w:rPr>
      </w:pPr>
    </w:p>
    <w:tbl>
      <w:tblPr>
        <w:tblW w:w="0" w:type="auto"/>
        <w:tblInd w:w="762" w:type="dxa"/>
        <w:tblLook w:val="01E0" w:firstRow="1" w:lastRow="1" w:firstColumn="1" w:lastColumn="1" w:noHBand="0" w:noVBand="0"/>
      </w:tblPr>
      <w:tblGrid>
        <w:gridCol w:w="1417"/>
        <w:gridCol w:w="7303"/>
      </w:tblGrid>
      <w:tr w:rsidR="00CC5668" w:rsidRPr="00CC5668" w:rsidTr="00FF2AB8">
        <w:trPr>
          <w:trHeight w:val="797"/>
        </w:trPr>
        <w:tc>
          <w:tcPr>
            <w:tcW w:w="1417" w:type="dxa"/>
            <w:shd w:val="clear" w:color="auto" w:fill="auto"/>
          </w:tcPr>
          <w:p w:rsidR="00CC5668" w:rsidRPr="00CC5668" w:rsidRDefault="00CC5668" w:rsidP="00CC5668">
            <w:pPr>
              <w:keepNext/>
              <w:autoSpaceDE w:val="0"/>
              <w:autoSpaceDN w:val="0"/>
              <w:adjustRightInd w:val="0"/>
              <w:rPr>
                <w:rFonts w:ascii="Arial" w:hAnsi="Arial" w:cs="Arial"/>
              </w:rPr>
            </w:pPr>
            <w:r w:rsidRPr="00CC5668">
              <w:rPr>
                <w:rFonts w:ascii="Arial" w:hAnsi="Arial" w:cs="Arial"/>
              </w:rPr>
              <w:t>Статья 4.</w:t>
            </w:r>
          </w:p>
        </w:tc>
        <w:tc>
          <w:tcPr>
            <w:tcW w:w="7303" w:type="dxa"/>
            <w:shd w:val="clear" w:color="auto" w:fill="auto"/>
          </w:tcPr>
          <w:p w:rsidR="00CC5668" w:rsidRPr="00CC5668" w:rsidRDefault="00CC5668" w:rsidP="00CC5668">
            <w:pPr>
              <w:keepNext/>
              <w:autoSpaceDE w:val="0"/>
              <w:autoSpaceDN w:val="0"/>
              <w:adjustRightInd w:val="0"/>
              <w:outlineLvl w:val="1"/>
              <w:rPr>
                <w:rFonts w:ascii="Arial" w:hAnsi="Arial" w:cs="Arial"/>
              </w:rPr>
            </w:pPr>
            <w:r w:rsidRPr="00CC5668">
              <w:rPr>
                <w:rFonts w:ascii="Arial" w:hAnsi="Arial" w:cs="Arial"/>
                <w:b/>
              </w:rPr>
              <w:t>Бюджетные ассигнования бюджета муниципального образования Лазаревское на 2023 год и на плановый период 2024 и 2025 годов</w:t>
            </w:r>
          </w:p>
        </w:tc>
      </w:tr>
    </w:tbl>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1.  Утвердить:</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 xml:space="preserve">1) распределение бюджетных ассигнований бюджета муниципального образования Лазаревское на 2023 год и плановый период 2024 и 2025 годов по разделам, подразделам, целевым статьям и видам </w:t>
      </w:r>
      <w:proofErr w:type="gramStart"/>
      <w:r w:rsidRPr="00CC5668">
        <w:rPr>
          <w:rFonts w:ascii="Arial" w:hAnsi="Arial" w:cs="Arial"/>
        </w:rPr>
        <w:t>расходов классификации расходов бюджетов Российской Федерации</w:t>
      </w:r>
      <w:proofErr w:type="gramEnd"/>
      <w:r w:rsidRPr="00CC5668">
        <w:rPr>
          <w:rFonts w:ascii="Arial" w:hAnsi="Arial" w:cs="Arial"/>
        </w:rPr>
        <w:t xml:space="preserve"> согласно приложению 4 к настоящему Решению;</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2. Утвердить:</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 xml:space="preserve">1) ведомственную структуру расходов муниципального образования Лазаревское на 2023 год и плановый период 2024 и 2025 годов согласно приложению 5 к настоящему Решению. </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 xml:space="preserve">3. Утвердить: </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1) перечень и объем бюджетных ассигнований на реализацию муниципальных программ   по разделам, подразделам, целевым статьям и видам расходов классификации расходов бюджетов Российской Федерации, предусмотренных к финансированию из бюджета муниципального образования на 2023 год и плановый период 2024 и 2025 годов согласно приложению 6 к настоящему Решению.</w:t>
      </w:r>
    </w:p>
    <w:p w:rsidR="00CC5668" w:rsidRPr="00CC5668" w:rsidRDefault="00CC5668" w:rsidP="00CC5668">
      <w:pPr>
        <w:autoSpaceDE w:val="0"/>
        <w:autoSpaceDN w:val="0"/>
        <w:adjustRightInd w:val="0"/>
        <w:ind w:firstLine="709"/>
        <w:jc w:val="both"/>
        <w:rPr>
          <w:rFonts w:ascii="Arial" w:hAnsi="Arial" w:cs="Arial"/>
        </w:rPr>
      </w:pPr>
      <w:r w:rsidRPr="00CC5668">
        <w:rPr>
          <w:rFonts w:ascii="Arial" w:hAnsi="Arial" w:cs="Arial"/>
        </w:rPr>
        <w:t>4.Утвердить общий объем бюджетных ассигнований бюджета муниципального образования Лазаревское Щекинского района на исполнение публичных нормативных обязательств на 2023 год в сумме – 181,2 тыс. рублей, на 2024 год – 181,2 тыс. рублей, на 2025 год – 181,2 тыс. рублей согласно приложению 7 к настоящему решению.</w:t>
      </w:r>
    </w:p>
    <w:p w:rsidR="00CC5668" w:rsidRPr="00CC5668" w:rsidRDefault="00CC5668" w:rsidP="00CC5668">
      <w:pPr>
        <w:autoSpaceDE w:val="0"/>
        <w:autoSpaceDN w:val="0"/>
        <w:adjustRightInd w:val="0"/>
        <w:jc w:val="both"/>
        <w:rPr>
          <w:rFonts w:ascii="Arial" w:hAnsi="Arial" w:cs="Arial"/>
        </w:rPr>
      </w:pPr>
      <w:r w:rsidRPr="00CC5668">
        <w:rPr>
          <w:rFonts w:ascii="Arial" w:hAnsi="Arial" w:cs="Arial"/>
        </w:rPr>
        <w:tab/>
      </w:r>
    </w:p>
    <w:p w:rsidR="00CC5668" w:rsidRPr="00CC5668" w:rsidRDefault="00CC5668" w:rsidP="00CC5668">
      <w:pPr>
        <w:ind w:firstLine="720"/>
        <w:jc w:val="both"/>
        <w:rPr>
          <w:rFonts w:ascii="Arial" w:hAnsi="Arial" w:cs="Arial"/>
          <w:b/>
        </w:rPr>
      </w:pPr>
      <w:r w:rsidRPr="00CC5668">
        <w:rPr>
          <w:rFonts w:ascii="Arial" w:hAnsi="Arial" w:cs="Arial"/>
        </w:rPr>
        <w:t xml:space="preserve">Статья 6. </w:t>
      </w:r>
      <w:r w:rsidRPr="00CC5668">
        <w:rPr>
          <w:rFonts w:ascii="Arial" w:hAnsi="Arial" w:cs="Arial"/>
          <w:b/>
        </w:rPr>
        <w:t>Резервный фонд</w:t>
      </w:r>
    </w:p>
    <w:p w:rsidR="00CC5668" w:rsidRPr="00CC5668" w:rsidRDefault="00CC5668" w:rsidP="00CC5668">
      <w:pPr>
        <w:ind w:firstLine="720"/>
        <w:jc w:val="both"/>
        <w:rPr>
          <w:rFonts w:ascii="Arial" w:hAnsi="Arial" w:cs="Arial"/>
          <w:b/>
        </w:rPr>
      </w:pPr>
    </w:p>
    <w:p w:rsidR="00CC5668" w:rsidRPr="00CC5668" w:rsidRDefault="00CC5668" w:rsidP="00CC5668">
      <w:pPr>
        <w:ind w:firstLine="720"/>
        <w:jc w:val="both"/>
        <w:rPr>
          <w:rFonts w:ascii="Arial" w:hAnsi="Arial" w:cs="Arial"/>
        </w:rPr>
      </w:pPr>
      <w:proofErr w:type="gramStart"/>
      <w:r w:rsidRPr="00CC5668">
        <w:rPr>
          <w:rFonts w:ascii="Arial" w:hAnsi="Arial" w:cs="Arial"/>
        </w:rPr>
        <w:t>Предусмотреть в составе расходов бюджета муниципального образования резервный фонд администрации муниципального образования Лазаревское Щекинского района на  финансовое обеспечение непредвиденных расходов на 2023 год  в размере 300,0 тыс. рублей, на 2024 год в размере 300,0 тыс. рублей, на 2025 год  в размере 300,0 тыс. рублей, в том  числе на проведение аварийно-восстановительных работ и иных мероприятий, связанных с ликвидацией последствий стихийных бедствий</w:t>
      </w:r>
      <w:proofErr w:type="gramEnd"/>
      <w:r w:rsidRPr="00CC5668">
        <w:rPr>
          <w:rFonts w:ascii="Arial" w:hAnsi="Arial" w:cs="Arial"/>
        </w:rPr>
        <w:t xml:space="preserve"> и других чрезвычайных ситуаций. </w:t>
      </w:r>
    </w:p>
    <w:p w:rsidR="00CC5668" w:rsidRPr="00CC5668" w:rsidRDefault="00CC5668" w:rsidP="00CC5668">
      <w:pPr>
        <w:ind w:firstLine="720"/>
        <w:jc w:val="both"/>
        <w:rPr>
          <w:rFonts w:ascii="Arial" w:hAnsi="Arial" w:cs="Arial"/>
        </w:rPr>
      </w:pPr>
    </w:p>
    <w:p w:rsidR="00CC5668" w:rsidRPr="00CC5668" w:rsidRDefault="00CC5668" w:rsidP="00CC5668">
      <w:pPr>
        <w:ind w:firstLine="720"/>
        <w:jc w:val="both"/>
        <w:rPr>
          <w:rFonts w:ascii="Arial" w:hAnsi="Arial" w:cs="Arial"/>
          <w:b/>
        </w:rPr>
      </w:pPr>
      <w:r w:rsidRPr="00CC5668">
        <w:rPr>
          <w:rFonts w:ascii="Arial" w:hAnsi="Arial" w:cs="Arial"/>
        </w:rPr>
        <w:t>Статья 7.</w:t>
      </w:r>
      <w:r w:rsidRPr="00CC5668">
        <w:rPr>
          <w:rFonts w:ascii="Arial" w:hAnsi="Arial" w:cs="Arial"/>
          <w:b/>
        </w:rPr>
        <w:t xml:space="preserve"> Особенности использования бюджетных ассигнований по обеспечению деятельности муниципальных органов муниципального образования и муниципальных учреждений муниципального образования</w:t>
      </w:r>
    </w:p>
    <w:p w:rsidR="00CC5668" w:rsidRPr="00CC5668" w:rsidRDefault="00CC5668" w:rsidP="00CC5668">
      <w:pPr>
        <w:ind w:firstLine="720"/>
        <w:jc w:val="both"/>
        <w:rPr>
          <w:rFonts w:ascii="Arial" w:hAnsi="Arial" w:cs="Arial"/>
          <w:b/>
        </w:rPr>
      </w:pPr>
    </w:p>
    <w:p w:rsidR="00CC5668" w:rsidRPr="00CC5668" w:rsidRDefault="00CC5668" w:rsidP="00CC5668">
      <w:pPr>
        <w:ind w:firstLine="720"/>
        <w:jc w:val="both"/>
        <w:rPr>
          <w:rFonts w:ascii="Arial" w:hAnsi="Arial" w:cs="Arial"/>
        </w:rPr>
      </w:pPr>
      <w:r w:rsidRPr="00CC5668">
        <w:rPr>
          <w:rFonts w:ascii="Arial" w:hAnsi="Arial" w:cs="Arial"/>
        </w:rPr>
        <w:t>Администрация муниципального образования Лазаревское не вправе принимать решения, приводящие к увеличению в 2023 году численности муниципальных служащих и работников муниципальных учреждений муниципального образования, а также расходов на их содержание.</w:t>
      </w:r>
    </w:p>
    <w:p w:rsidR="00CC5668" w:rsidRPr="00CC5668" w:rsidRDefault="00CC5668" w:rsidP="00CC5668">
      <w:pPr>
        <w:ind w:firstLine="720"/>
        <w:jc w:val="both"/>
        <w:rPr>
          <w:rFonts w:ascii="Arial" w:hAnsi="Arial" w:cs="Arial"/>
        </w:rPr>
      </w:pPr>
    </w:p>
    <w:p w:rsidR="00CC5668" w:rsidRPr="00CC5668" w:rsidRDefault="00CC5668" w:rsidP="00CC5668">
      <w:pPr>
        <w:ind w:firstLine="720"/>
        <w:jc w:val="both"/>
        <w:rPr>
          <w:rFonts w:ascii="Arial" w:hAnsi="Arial" w:cs="Arial"/>
          <w:b/>
        </w:rPr>
      </w:pPr>
      <w:r w:rsidRPr="00CC5668">
        <w:rPr>
          <w:rFonts w:ascii="Arial" w:hAnsi="Arial" w:cs="Arial"/>
        </w:rPr>
        <w:t xml:space="preserve"> Статья 8.     </w:t>
      </w:r>
      <w:r w:rsidRPr="00CC5668">
        <w:rPr>
          <w:rFonts w:ascii="Arial" w:hAnsi="Arial" w:cs="Arial"/>
          <w:b/>
        </w:rPr>
        <w:t>Муниципальный долг муниципального образования Лазаревское</w:t>
      </w:r>
    </w:p>
    <w:p w:rsidR="00CC5668" w:rsidRPr="00CC5668" w:rsidRDefault="00CC5668" w:rsidP="00CC5668">
      <w:pPr>
        <w:ind w:firstLine="720"/>
        <w:jc w:val="both"/>
        <w:rPr>
          <w:rFonts w:ascii="Arial" w:hAnsi="Arial" w:cs="Arial"/>
        </w:rPr>
      </w:pPr>
      <w:r w:rsidRPr="00CC5668">
        <w:rPr>
          <w:rFonts w:ascii="Arial" w:hAnsi="Arial" w:cs="Arial"/>
        </w:rPr>
        <w:t xml:space="preserve">       </w:t>
      </w:r>
    </w:p>
    <w:p w:rsidR="00CC5668" w:rsidRPr="00CC5668" w:rsidRDefault="00CC5668" w:rsidP="00CC5668">
      <w:pPr>
        <w:ind w:firstLine="720"/>
        <w:jc w:val="both"/>
        <w:rPr>
          <w:rFonts w:ascii="Arial" w:hAnsi="Arial" w:cs="Arial"/>
        </w:rPr>
      </w:pPr>
      <w:r w:rsidRPr="00CC5668">
        <w:rPr>
          <w:rFonts w:ascii="Arial" w:hAnsi="Arial" w:cs="Arial"/>
        </w:rPr>
        <w:lastRenderedPageBreak/>
        <w:t>1. Установить следующие параметры муниципального внутреннего долга муниципального образования Лазаревское:</w:t>
      </w:r>
    </w:p>
    <w:p w:rsidR="00CC5668" w:rsidRPr="00CC5668" w:rsidRDefault="00CC5668" w:rsidP="00CC5668">
      <w:pPr>
        <w:ind w:firstLine="720"/>
        <w:jc w:val="both"/>
        <w:rPr>
          <w:rFonts w:ascii="Arial" w:hAnsi="Arial" w:cs="Arial"/>
        </w:rPr>
      </w:pPr>
      <w:r w:rsidRPr="00CC5668">
        <w:rPr>
          <w:rFonts w:ascii="Arial" w:hAnsi="Arial" w:cs="Arial"/>
        </w:rPr>
        <w:t xml:space="preserve">              верхний предел муниципального внутреннего долга по состоянию на 1 января 2024 года в сумме 0,0 тыс. рублей, в том числе по муниципальным гарантиям 0,0 тыс. рублей;</w:t>
      </w:r>
    </w:p>
    <w:p w:rsidR="00CC5668" w:rsidRPr="00CC5668" w:rsidRDefault="00CC5668" w:rsidP="00CC5668">
      <w:pPr>
        <w:ind w:firstLine="720"/>
        <w:jc w:val="both"/>
        <w:rPr>
          <w:rFonts w:ascii="Arial" w:hAnsi="Arial" w:cs="Arial"/>
        </w:rPr>
      </w:pPr>
      <w:r w:rsidRPr="00CC5668">
        <w:rPr>
          <w:rFonts w:ascii="Arial" w:hAnsi="Arial" w:cs="Arial"/>
        </w:rPr>
        <w:t xml:space="preserve"> по состоянию на 1 января 20254 года в сумме 0,0 </w:t>
      </w:r>
      <w:proofErr w:type="spellStart"/>
      <w:r w:rsidRPr="00CC5668">
        <w:rPr>
          <w:rFonts w:ascii="Arial" w:hAnsi="Arial" w:cs="Arial"/>
        </w:rPr>
        <w:t>тыс</w:t>
      </w:r>
      <w:proofErr w:type="gramStart"/>
      <w:r w:rsidRPr="00CC5668">
        <w:rPr>
          <w:rFonts w:ascii="Arial" w:hAnsi="Arial" w:cs="Arial"/>
        </w:rPr>
        <w:t>.р</w:t>
      </w:r>
      <w:proofErr w:type="gramEnd"/>
      <w:r w:rsidRPr="00CC5668">
        <w:rPr>
          <w:rFonts w:ascii="Arial" w:hAnsi="Arial" w:cs="Arial"/>
        </w:rPr>
        <w:t>ублей</w:t>
      </w:r>
      <w:proofErr w:type="spellEnd"/>
      <w:r w:rsidRPr="00CC5668">
        <w:rPr>
          <w:rFonts w:ascii="Arial" w:hAnsi="Arial" w:cs="Arial"/>
        </w:rPr>
        <w:t xml:space="preserve">, в том числе по муниципальным гарантиям 0,0 </w:t>
      </w:r>
      <w:proofErr w:type="spellStart"/>
      <w:r w:rsidRPr="00CC5668">
        <w:rPr>
          <w:rFonts w:ascii="Arial" w:hAnsi="Arial" w:cs="Arial"/>
        </w:rPr>
        <w:t>тыс.рублей</w:t>
      </w:r>
      <w:proofErr w:type="spellEnd"/>
      <w:r w:rsidRPr="00CC5668">
        <w:rPr>
          <w:rFonts w:ascii="Arial" w:hAnsi="Arial" w:cs="Arial"/>
        </w:rPr>
        <w:t>;</w:t>
      </w:r>
    </w:p>
    <w:p w:rsidR="00CC5668" w:rsidRPr="00CC5668" w:rsidRDefault="00CC5668" w:rsidP="00CC5668">
      <w:pPr>
        <w:ind w:firstLine="720"/>
        <w:jc w:val="both"/>
        <w:rPr>
          <w:rFonts w:ascii="Arial" w:hAnsi="Arial" w:cs="Arial"/>
        </w:rPr>
      </w:pPr>
      <w:r w:rsidRPr="00CC5668">
        <w:rPr>
          <w:rFonts w:ascii="Arial" w:hAnsi="Arial" w:cs="Arial"/>
        </w:rPr>
        <w:t xml:space="preserve"> по состоянию на 1 января 2026 года в сумме 0,0 </w:t>
      </w:r>
      <w:proofErr w:type="spellStart"/>
      <w:r w:rsidRPr="00CC5668">
        <w:rPr>
          <w:rFonts w:ascii="Arial" w:hAnsi="Arial" w:cs="Arial"/>
        </w:rPr>
        <w:t>тыс</w:t>
      </w:r>
      <w:proofErr w:type="gramStart"/>
      <w:r w:rsidRPr="00CC5668">
        <w:rPr>
          <w:rFonts w:ascii="Arial" w:hAnsi="Arial" w:cs="Arial"/>
        </w:rPr>
        <w:t>.р</w:t>
      </w:r>
      <w:proofErr w:type="gramEnd"/>
      <w:r w:rsidRPr="00CC5668">
        <w:rPr>
          <w:rFonts w:ascii="Arial" w:hAnsi="Arial" w:cs="Arial"/>
        </w:rPr>
        <w:t>ублей</w:t>
      </w:r>
      <w:proofErr w:type="spellEnd"/>
      <w:r w:rsidRPr="00CC5668">
        <w:rPr>
          <w:rFonts w:ascii="Arial" w:hAnsi="Arial" w:cs="Arial"/>
        </w:rPr>
        <w:t xml:space="preserve">, в том числе по муниципальным гарантиям 0,0 </w:t>
      </w:r>
      <w:proofErr w:type="spellStart"/>
      <w:r w:rsidRPr="00CC5668">
        <w:rPr>
          <w:rFonts w:ascii="Arial" w:hAnsi="Arial" w:cs="Arial"/>
        </w:rPr>
        <w:t>тыс.рублей</w:t>
      </w:r>
      <w:proofErr w:type="spellEnd"/>
      <w:r w:rsidRPr="00CC5668">
        <w:rPr>
          <w:rFonts w:ascii="Arial" w:hAnsi="Arial" w:cs="Arial"/>
        </w:rPr>
        <w:t>.</w:t>
      </w:r>
    </w:p>
    <w:p w:rsidR="00CC5668" w:rsidRPr="00CC5668" w:rsidRDefault="00CC5668" w:rsidP="00CC5668">
      <w:pPr>
        <w:ind w:firstLine="720"/>
        <w:jc w:val="both"/>
        <w:rPr>
          <w:rFonts w:ascii="Arial" w:hAnsi="Arial" w:cs="Arial"/>
        </w:rPr>
      </w:pPr>
      <w:r w:rsidRPr="00CC5668">
        <w:rPr>
          <w:rFonts w:ascii="Arial" w:hAnsi="Arial" w:cs="Arial"/>
        </w:rPr>
        <w:t xml:space="preserve">   2. Установить объем расходов на обслуживание муниципального внутреннего долга муниципального образования Лазаревское в 2023 году 0,0 тыс. рублей, в 2024 году в сумме 0,0 тыс. рублей, в 2025 году в сумме 0,0 тыс. рублей.</w:t>
      </w:r>
    </w:p>
    <w:p w:rsidR="00CC5668" w:rsidRPr="00CC5668" w:rsidRDefault="00CC5668" w:rsidP="00CC5668">
      <w:pPr>
        <w:widowControl w:val="0"/>
        <w:autoSpaceDE w:val="0"/>
        <w:autoSpaceDN w:val="0"/>
        <w:adjustRightInd w:val="0"/>
        <w:ind w:firstLine="709"/>
        <w:jc w:val="both"/>
        <w:rPr>
          <w:rFonts w:ascii="Arial" w:hAnsi="Arial" w:cs="Arial"/>
          <w:color w:val="000000"/>
        </w:rPr>
      </w:pPr>
      <w:r w:rsidRPr="00CC5668">
        <w:rPr>
          <w:rFonts w:ascii="Arial" w:hAnsi="Arial" w:cs="Arial"/>
          <w:color w:val="000000"/>
        </w:rPr>
        <w:t xml:space="preserve">3. Утвердить «Программу муниципальных внутренних заимствований муниципального образования Лазаревское Щекинского района на 2023 год и на плановый период 2024 и 2025 годов» </w:t>
      </w:r>
      <w:proofErr w:type="gramStart"/>
      <w:r w:rsidRPr="00CC5668">
        <w:rPr>
          <w:rFonts w:ascii="Arial" w:hAnsi="Arial" w:cs="Arial"/>
          <w:color w:val="000000"/>
        </w:rPr>
        <w:t>согласно приложения</w:t>
      </w:r>
      <w:proofErr w:type="gramEnd"/>
      <w:r w:rsidRPr="00CC5668">
        <w:rPr>
          <w:rFonts w:ascii="Arial" w:hAnsi="Arial" w:cs="Arial"/>
          <w:color w:val="000000"/>
        </w:rPr>
        <w:t xml:space="preserve"> 8 к настоящему Решению.</w:t>
      </w:r>
    </w:p>
    <w:p w:rsidR="00CC5668" w:rsidRPr="00CC5668" w:rsidRDefault="00CC5668" w:rsidP="00CC5668">
      <w:pPr>
        <w:ind w:firstLine="720"/>
        <w:jc w:val="both"/>
        <w:rPr>
          <w:rFonts w:ascii="Arial" w:hAnsi="Arial" w:cs="Arial"/>
        </w:rPr>
      </w:pPr>
    </w:p>
    <w:p w:rsidR="00CC5668" w:rsidRPr="00CC5668" w:rsidRDefault="00CC5668" w:rsidP="00CC5668">
      <w:pPr>
        <w:ind w:firstLine="720"/>
        <w:jc w:val="both"/>
        <w:rPr>
          <w:rFonts w:ascii="Arial" w:hAnsi="Arial" w:cs="Arial"/>
        </w:rPr>
      </w:pPr>
      <w:r w:rsidRPr="00CC5668">
        <w:rPr>
          <w:rFonts w:ascii="Arial" w:hAnsi="Arial" w:cs="Arial"/>
        </w:rPr>
        <w:t>Статья 9.</w:t>
      </w:r>
      <w:r w:rsidRPr="00CC5668">
        <w:rPr>
          <w:rFonts w:ascii="Arial" w:hAnsi="Arial" w:cs="Arial"/>
        </w:rPr>
        <w:tab/>
      </w:r>
      <w:r w:rsidRPr="00CC5668">
        <w:rPr>
          <w:rFonts w:ascii="Arial" w:hAnsi="Arial" w:cs="Arial"/>
          <w:b/>
        </w:rPr>
        <w:t>Отдельные операции по источникам финансирования дефицита бюджета муниципального образования</w:t>
      </w:r>
    </w:p>
    <w:p w:rsidR="00CC5668" w:rsidRPr="00CC5668" w:rsidRDefault="00CC5668" w:rsidP="00CC5668">
      <w:pPr>
        <w:ind w:firstLine="720"/>
        <w:jc w:val="both"/>
        <w:rPr>
          <w:rFonts w:ascii="Arial" w:hAnsi="Arial" w:cs="Arial"/>
        </w:rPr>
      </w:pPr>
    </w:p>
    <w:p w:rsidR="00CC5668" w:rsidRPr="00CC5668" w:rsidRDefault="00CC5668" w:rsidP="00CC5668">
      <w:pPr>
        <w:ind w:firstLine="720"/>
        <w:jc w:val="both"/>
        <w:rPr>
          <w:rFonts w:ascii="Arial" w:hAnsi="Arial" w:cs="Arial"/>
        </w:rPr>
      </w:pPr>
      <w:r w:rsidRPr="00CC5668">
        <w:rPr>
          <w:rFonts w:ascii="Arial" w:hAnsi="Arial" w:cs="Arial"/>
        </w:rPr>
        <w:t>1.</w:t>
      </w:r>
      <w:r w:rsidRPr="00CC5668">
        <w:rPr>
          <w:rFonts w:ascii="Arial" w:hAnsi="Arial" w:cs="Arial"/>
        </w:rPr>
        <w:tab/>
        <w:t xml:space="preserve">Утвердить источники внутреннего финансирования дефицита бюджета муниципального образования на 2023 год и на плановый период 2024-2025 годов, </w:t>
      </w:r>
      <w:proofErr w:type="gramStart"/>
      <w:r w:rsidRPr="00CC5668">
        <w:rPr>
          <w:rFonts w:ascii="Arial" w:hAnsi="Arial" w:cs="Arial"/>
        </w:rPr>
        <w:t>согласно приложения</w:t>
      </w:r>
      <w:proofErr w:type="gramEnd"/>
      <w:r w:rsidRPr="00CC5668">
        <w:rPr>
          <w:rFonts w:ascii="Arial" w:hAnsi="Arial" w:cs="Arial"/>
        </w:rPr>
        <w:t xml:space="preserve"> 9 к настоящему Решению.</w:t>
      </w:r>
    </w:p>
    <w:p w:rsidR="00CC5668" w:rsidRPr="00CC5668" w:rsidRDefault="00CC5668" w:rsidP="00CC5668">
      <w:pPr>
        <w:ind w:firstLine="720"/>
        <w:jc w:val="both"/>
        <w:rPr>
          <w:rFonts w:ascii="Arial" w:hAnsi="Arial" w:cs="Arial"/>
        </w:rPr>
      </w:pPr>
    </w:p>
    <w:tbl>
      <w:tblPr>
        <w:tblW w:w="0" w:type="auto"/>
        <w:tblInd w:w="762" w:type="dxa"/>
        <w:tblLook w:val="01E0" w:firstRow="1" w:lastRow="1" w:firstColumn="1" w:lastColumn="1" w:noHBand="0" w:noVBand="0"/>
      </w:tblPr>
      <w:tblGrid>
        <w:gridCol w:w="1417"/>
        <w:gridCol w:w="7303"/>
      </w:tblGrid>
      <w:tr w:rsidR="00CC5668" w:rsidRPr="00CC5668" w:rsidTr="00FF2AB8">
        <w:tc>
          <w:tcPr>
            <w:tcW w:w="1417" w:type="dxa"/>
            <w:shd w:val="clear" w:color="auto" w:fill="auto"/>
          </w:tcPr>
          <w:p w:rsidR="00CC5668" w:rsidRPr="00CC5668" w:rsidRDefault="00CC5668" w:rsidP="00CC5668">
            <w:pPr>
              <w:keepNext/>
              <w:autoSpaceDE w:val="0"/>
              <w:autoSpaceDN w:val="0"/>
              <w:adjustRightInd w:val="0"/>
              <w:ind w:right="-108"/>
              <w:rPr>
                <w:rFonts w:ascii="Arial" w:hAnsi="Arial" w:cs="Arial"/>
              </w:rPr>
            </w:pPr>
            <w:r w:rsidRPr="00CC5668">
              <w:rPr>
                <w:rFonts w:ascii="Arial" w:hAnsi="Arial" w:cs="Arial"/>
              </w:rPr>
              <w:t>Статья 10.</w:t>
            </w:r>
          </w:p>
        </w:tc>
        <w:tc>
          <w:tcPr>
            <w:tcW w:w="7303" w:type="dxa"/>
            <w:shd w:val="clear" w:color="auto" w:fill="auto"/>
          </w:tcPr>
          <w:p w:rsidR="00CC5668" w:rsidRPr="00CC5668" w:rsidRDefault="00CC5668" w:rsidP="00CC5668">
            <w:pPr>
              <w:keepNext/>
              <w:autoSpaceDE w:val="0"/>
              <w:autoSpaceDN w:val="0"/>
              <w:adjustRightInd w:val="0"/>
              <w:outlineLvl w:val="1"/>
              <w:rPr>
                <w:rFonts w:ascii="Arial" w:hAnsi="Arial" w:cs="Arial"/>
              </w:rPr>
            </w:pPr>
            <w:r w:rsidRPr="00CC5668">
              <w:rPr>
                <w:rFonts w:ascii="Arial" w:hAnsi="Arial" w:cs="Arial"/>
                <w:b/>
              </w:rPr>
              <w:t>Особенности заключения и оплаты муниципальными учреждениями  муниципального образования договоров, исполнение которых осуществляется за счет средств бюджета муниципального образования</w:t>
            </w:r>
          </w:p>
        </w:tc>
      </w:tr>
    </w:tbl>
    <w:p w:rsidR="00CC5668" w:rsidRPr="00CC5668" w:rsidRDefault="00CC5668" w:rsidP="00CC5668">
      <w:pPr>
        <w:keepNext/>
        <w:autoSpaceDE w:val="0"/>
        <w:autoSpaceDN w:val="0"/>
        <w:adjustRightInd w:val="0"/>
        <w:spacing w:line="360" w:lineRule="auto"/>
        <w:ind w:firstLine="709"/>
        <w:jc w:val="both"/>
        <w:outlineLvl w:val="1"/>
        <w:rPr>
          <w:rFonts w:ascii="Arial" w:hAnsi="Arial" w:cs="Arial"/>
        </w:rPr>
      </w:pP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1. Установить, что заключение и оплата муниципальными учреждениями муниципального образования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 xml:space="preserve">2. </w:t>
      </w:r>
      <w:proofErr w:type="gramStart"/>
      <w:r w:rsidRPr="00CC5668">
        <w:rPr>
          <w:rFonts w:ascii="Arial" w:hAnsi="Arial" w:cs="Arial"/>
        </w:rPr>
        <w:t>Вытекающие из договоров, исполнение которых осуществляется за счет средств бюджета муниципального образования, обязательства, принятые муниципальными учреждениями муниципального образования сверх утвержденных им лимитов бюджетных обязательств, не подлежат оплате за счет средств бюджета муниципального образования на 2023 год и на плановый период 2024 и 2025 годов.</w:t>
      </w:r>
      <w:proofErr w:type="gramEnd"/>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3. Установить, что получатели средств бюджета муниципального образования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CC5668" w:rsidRPr="00CC5668" w:rsidRDefault="00CC5668" w:rsidP="00CC5668">
      <w:pPr>
        <w:ind w:firstLine="720"/>
        <w:jc w:val="both"/>
        <w:rPr>
          <w:rFonts w:ascii="Arial" w:hAnsi="Arial" w:cs="Arial"/>
        </w:rPr>
      </w:pPr>
      <w:r w:rsidRPr="00CC5668">
        <w:rPr>
          <w:rFonts w:ascii="Arial" w:hAnsi="Arial" w:cs="Arial"/>
        </w:rPr>
        <w:t>1) в размере 100 процентов суммы контракта (договора) - по контрактам (договорам) о поставке энергетического оборудования, о предоставлении услуг связи, тепл</w:t>
      </w:r>
      <w:proofErr w:type="gramStart"/>
      <w:r w:rsidRPr="00CC5668">
        <w:rPr>
          <w:rFonts w:ascii="Arial" w:hAnsi="Arial" w:cs="Arial"/>
        </w:rPr>
        <w:t>о-</w:t>
      </w:r>
      <w:proofErr w:type="gramEnd"/>
      <w:r w:rsidRPr="00CC5668">
        <w:rPr>
          <w:rFonts w:ascii="Arial" w:hAnsi="Arial" w:cs="Arial"/>
        </w:rPr>
        <w:t>, газо-, электроснабжения, о подписке на печатные издания и об их приобретении, об обучении, переподготовке и повышении квалификации кадров,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lastRenderedPageBreak/>
        <w:t>2) в размере 100 процентов суммы контракта (договора) о предоставлении услуг водоснабжения;</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3) в размере до 30 процентов от объема строительно-монтажных и строительно-ремонтных работ, указанных в графике выполнения работ на текущий квартал по контрактам (договорам) на выполнение подрядных работ;</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 xml:space="preserve"> 4)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4. Главный распорядитель средств бюджета муниципального образования обеспечивает учет обязательств, подлежащих исполнению за счет средств муниципального образования учреждениями, финансируемыми из бюджета муниципального образования на основе бюджетных смет. Перечень кодов бюджетной классификации расходов бюджетов Российской Федерации, по которым осуществляется учет обязательств, определяется администрацией муниципального образования.</w:t>
      </w: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5. Администрация муниципального образования Лазаревское Щекинского района в процессе кассового исполнения бюджета муниципального образования имеет право приостанавливать оплату расходов муниципальных учреждений муниципального образования, нарушающих установленный администрацией муниципального образования порядок учета обязательств.</w:t>
      </w:r>
    </w:p>
    <w:p w:rsidR="00CC5668" w:rsidRPr="00CC5668" w:rsidRDefault="00CC5668" w:rsidP="00CC5668">
      <w:pPr>
        <w:keepNext/>
        <w:autoSpaceDE w:val="0"/>
        <w:autoSpaceDN w:val="0"/>
        <w:adjustRightInd w:val="0"/>
        <w:ind w:firstLine="709"/>
        <w:jc w:val="both"/>
        <w:rPr>
          <w:rFonts w:ascii="Arial" w:hAnsi="Arial" w:cs="Arial"/>
        </w:rPr>
      </w:pPr>
    </w:p>
    <w:tbl>
      <w:tblPr>
        <w:tblW w:w="0" w:type="auto"/>
        <w:tblInd w:w="762" w:type="dxa"/>
        <w:tblLook w:val="01E0" w:firstRow="1" w:lastRow="1" w:firstColumn="1" w:lastColumn="1" w:noHBand="0" w:noVBand="0"/>
      </w:tblPr>
      <w:tblGrid>
        <w:gridCol w:w="1417"/>
        <w:gridCol w:w="7303"/>
      </w:tblGrid>
      <w:tr w:rsidR="00CC5668" w:rsidRPr="00CC5668" w:rsidTr="00FF2AB8">
        <w:tc>
          <w:tcPr>
            <w:tcW w:w="1417" w:type="dxa"/>
            <w:shd w:val="clear" w:color="auto" w:fill="auto"/>
          </w:tcPr>
          <w:p w:rsidR="00CC5668" w:rsidRPr="00CC5668" w:rsidRDefault="00CC5668" w:rsidP="00CC5668">
            <w:pPr>
              <w:keepNext/>
              <w:autoSpaceDE w:val="0"/>
              <w:autoSpaceDN w:val="0"/>
              <w:adjustRightInd w:val="0"/>
              <w:ind w:right="-108"/>
              <w:rPr>
                <w:rFonts w:ascii="Arial" w:hAnsi="Arial" w:cs="Arial"/>
              </w:rPr>
            </w:pPr>
            <w:r w:rsidRPr="00CC5668">
              <w:rPr>
                <w:rFonts w:ascii="Arial" w:hAnsi="Arial" w:cs="Arial"/>
              </w:rPr>
              <w:t>Статья 11.</w:t>
            </w:r>
          </w:p>
        </w:tc>
        <w:tc>
          <w:tcPr>
            <w:tcW w:w="7303" w:type="dxa"/>
            <w:shd w:val="clear" w:color="auto" w:fill="auto"/>
          </w:tcPr>
          <w:p w:rsidR="00CC5668" w:rsidRPr="00CC5668" w:rsidRDefault="00CC5668" w:rsidP="00CC5668">
            <w:pPr>
              <w:keepNext/>
              <w:autoSpaceDE w:val="0"/>
              <w:autoSpaceDN w:val="0"/>
              <w:adjustRightInd w:val="0"/>
              <w:outlineLvl w:val="1"/>
              <w:rPr>
                <w:rFonts w:ascii="Arial" w:hAnsi="Arial" w:cs="Arial"/>
              </w:rPr>
            </w:pPr>
            <w:r w:rsidRPr="00CC5668">
              <w:rPr>
                <w:rFonts w:ascii="Arial" w:hAnsi="Arial" w:cs="Arial"/>
                <w:b/>
              </w:rPr>
              <w:t>Особенности исполнения бюджета муниципального образования в 2023 году</w:t>
            </w:r>
          </w:p>
        </w:tc>
      </w:tr>
    </w:tbl>
    <w:p w:rsidR="00CC5668" w:rsidRPr="00CC5668" w:rsidRDefault="00CC5668" w:rsidP="00CC5668">
      <w:pPr>
        <w:ind w:firstLine="720"/>
        <w:jc w:val="both"/>
        <w:rPr>
          <w:rFonts w:ascii="Arial" w:hAnsi="Arial" w:cs="Arial"/>
        </w:rPr>
      </w:pPr>
    </w:p>
    <w:p w:rsidR="00CC5668" w:rsidRPr="00CC5668" w:rsidRDefault="00CC5668" w:rsidP="00CC5668">
      <w:pPr>
        <w:keepNext/>
        <w:autoSpaceDE w:val="0"/>
        <w:autoSpaceDN w:val="0"/>
        <w:adjustRightInd w:val="0"/>
        <w:ind w:firstLine="709"/>
        <w:jc w:val="both"/>
        <w:rPr>
          <w:rFonts w:ascii="Arial" w:hAnsi="Arial" w:cs="Arial"/>
        </w:rPr>
      </w:pPr>
      <w:proofErr w:type="gramStart"/>
      <w:r w:rsidRPr="00CC5668">
        <w:rPr>
          <w:rFonts w:ascii="Arial" w:hAnsi="Arial" w:cs="Arial"/>
        </w:rPr>
        <w:t xml:space="preserve">1.Направить в 2023 году остатки средств бюджета муниципального образования на счетах бюджета муниципального образования по состоянию на 1 января 2023 года, образовавшиеся в связи с неполным использованием бюджетных ассигнований по средствам, поступившим в 2022 году из бюджета муниципального образования Лазаревское Щекинского района, в качестве дополнительных бюджетных ассигнований на те же цели. </w:t>
      </w:r>
      <w:proofErr w:type="gramEnd"/>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 xml:space="preserve">2.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бюджета Щекинского района). </w:t>
      </w:r>
    </w:p>
    <w:p w:rsidR="00CC5668" w:rsidRPr="00CC5668" w:rsidRDefault="00CC5668" w:rsidP="00CC5668">
      <w:pPr>
        <w:ind w:firstLine="720"/>
        <w:jc w:val="both"/>
        <w:rPr>
          <w:rFonts w:ascii="Arial" w:hAnsi="Arial" w:cs="Arial"/>
        </w:rPr>
      </w:pPr>
      <w:r w:rsidRPr="00CC5668">
        <w:rPr>
          <w:rFonts w:ascii="Arial" w:hAnsi="Arial" w:cs="Arial"/>
        </w:rPr>
        <w:t xml:space="preserve">3. </w:t>
      </w:r>
      <w:proofErr w:type="gramStart"/>
      <w:r w:rsidRPr="00CC5668">
        <w:rPr>
          <w:rFonts w:ascii="Arial" w:hAnsi="Arial" w:cs="Arial"/>
        </w:rPr>
        <w:t>Установить, что доходы, фактически полученные при исполнении бюджета муниципального образования в 2023 году сверх утвержденных в соответствии со статьей 1 настоящего Решения, могут направляться на замещение муниципальных заимствований и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roofErr w:type="gramEnd"/>
    </w:p>
    <w:p w:rsidR="00CC5668" w:rsidRPr="00CC5668" w:rsidRDefault="00CC5668" w:rsidP="00CC5668">
      <w:pPr>
        <w:ind w:firstLine="720"/>
        <w:jc w:val="both"/>
        <w:rPr>
          <w:rFonts w:ascii="Arial" w:hAnsi="Arial" w:cs="Arial"/>
        </w:rPr>
      </w:pPr>
      <w:r w:rsidRPr="00CC5668">
        <w:rPr>
          <w:rFonts w:ascii="Arial" w:hAnsi="Arial" w:cs="Arial"/>
        </w:rPr>
        <w:t>4.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CC5668" w:rsidRPr="00CC5668" w:rsidRDefault="00CC5668" w:rsidP="00CC5668">
      <w:pPr>
        <w:ind w:firstLine="720"/>
        <w:jc w:val="both"/>
        <w:rPr>
          <w:rFonts w:ascii="Arial" w:hAnsi="Arial" w:cs="Arial"/>
        </w:rPr>
      </w:pPr>
      <w:r w:rsidRPr="00CC5668">
        <w:rPr>
          <w:rFonts w:ascii="Arial" w:hAnsi="Arial" w:cs="Arial"/>
        </w:rPr>
        <w:t>5. Установить, что в ходе исполнения настоящего Решения администрация муниципального образования вправе вносить изменения в сводную бюджетную роспись в случаях, предусмотренных статьей 217 Бюджетного кодекса Российской Федерации.</w:t>
      </w:r>
    </w:p>
    <w:p w:rsidR="00CC5668" w:rsidRPr="00CC5668" w:rsidRDefault="00CC5668" w:rsidP="00CC5668">
      <w:pPr>
        <w:ind w:firstLine="720"/>
        <w:jc w:val="both"/>
        <w:rPr>
          <w:rFonts w:ascii="Arial" w:hAnsi="Arial" w:cs="Arial"/>
        </w:rPr>
      </w:pPr>
    </w:p>
    <w:tbl>
      <w:tblPr>
        <w:tblW w:w="0" w:type="auto"/>
        <w:tblInd w:w="762" w:type="dxa"/>
        <w:tblLook w:val="01E0" w:firstRow="1" w:lastRow="1" w:firstColumn="1" w:lastColumn="1" w:noHBand="0" w:noVBand="0"/>
      </w:tblPr>
      <w:tblGrid>
        <w:gridCol w:w="1417"/>
        <w:gridCol w:w="7303"/>
      </w:tblGrid>
      <w:tr w:rsidR="00CC5668" w:rsidRPr="00CC5668" w:rsidTr="00FF2AB8">
        <w:tc>
          <w:tcPr>
            <w:tcW w:w="1417" w:type="dxa"/>
            <w:shd w:val="clear" w:color="auto" w:fill="auto"/>
          </w:tcPr>
          <w:p w:rsidR="00CC5668" w:rsidRPr="00CC5668" w:rsidRDefault="00CC5668" w:rsidP="00CC5668">
            <w:pPr>
              <w:keepNext/>
              <w:autoSpaceDE w:val="0"/>
              <w:autoSpaceDN w:val="0"/>
              <w:adjustRightInd w:val="0"/>
              <w:spacing w:line="360" w:lineRule="auto"/>
              <w:ind w:right="-108"/>
              <w:rPr>
                <w:rFonts w:ascii="Arial" w:hAnsi="Arial" w:cs="Arial"/>
              </w:rPr>
            </w:pPr>
            <w:bookmarkStart w:id="0" w:name="_GoBack"/>
            <w:bookmarkEnd w:id="0"/>
            <w:r w:rsidRPr="00CC5668">
              <w:rPr>
                <w:rFonts w:ascii="Arial" w:hAnsi="Arial" w:cs="Arial"/>
              </w:rPr>
              <w:t>Статья 12.</w:t>
            </w:r>
          </w:p>
        </w:tc>
        <w:tc>
          <w:tcPr>
            <w:tcW w:w="7303" w:type="dxa"/>
            <w:shd w:val="clear" w:color="auto" w:fill="auto"/>
          </w:tcPr>
          <w:p w:rsidR="00CC5668" w:rsidRPr="00CC5668" w:rsidRDefault="00CC5668" w:rsidP="00CC5668">
            <w:pPr>
              <w:keepNext/>
              <w:autoSpaceDE w:val="0"/>
              <w:autoSpaceDN w:val="0"/>
              <w:adjustRightInd w:val="0"/>
              <w:spacing w:line="360" w:lineRule="auto"/>
              <w:outlineLvl w:val="1"/>
              <w:rPr>
                <w:rFonts w:ascii="Arial" w:hAnsi="Arial" w:cs="Arial"/>
                <w:b/>
              </w:rPr>
            </w:pPr>
            <w:r w:rsidRPr="00CC5668">
              <w:rPr>
                <w:rFonts w:ascii="Arial" w:hAnsi="Arial" w:cs="Arial"/>
                <w:b/>
              </w:rPr>
              <w:t>Вступление в силу настоящего Решения</w:t>
            </w:r>
          </w:p>
        </w:tc>
      </w:tr>
    </w:tbl>
    <w:p w:rsidR="00CC5668" w:rsidRPr="00CC5668" w:rsidRDefault="00CC5668" w:rsidP="00CC5668">
      <w:pPr>
        <w:ind w:firstLine="709"/>
        <w:jc w:val="both"/>
        <w:rPr>
          <w:rFonts w:ascii="Arial" w:hAnsi="Arial" w:cs="Arial"/>
        </w:rPr>
      </w:pPr>
    </w:p>
    <w:p w:rsidR="00CC5668" w:rsidRPr="00CC5668" w:rsidRDefault="00CC5668" w:rsidP="00CC5668">
      <w:pPr>
        <w:ind w:firstLine="709"/>
        <w:jc w:val="both"/>
        <w:rPr>
          <w:rFonts w:ascii="Arial" w:hAnsi="Arial" w:cs="Arial"/>
        </w:rPr>
      </w:pPr>
      <w:r w:rsidRPr="00CC5668">
        <w:rPr>
          <w:rFonts w:ascii="Arial" w:hAnsi="Arial" w:cs="Arial"/>
        </w:rPr>
        <w:lastRenderedPageBreak/>
        <w:t>1. </w:t>
      </w:r>
      <w:proofErr w:type="gramStart"/>
      <w:r w:rsidRPr="00CC5668">
        <w:rPr>
          <w:rFonts w:ascii="Arial" w:hAnsi="Arial" w:cs="Arial"/>
        </w:rPr>
        <w:t>Контроль за</w:t>
      </w:r>
      <w:proofErr w:type="gramEnd"/>
      <w:r w:rsidRPr="00CC5668">
        <w:rPr>
          <w:rFonts w:ascii="Arial" w:hAnsi="Arial" w:cs="Arial"/>
        </w:rPr>
        <w:t xml:space="preserve"> выполнением настоящего Решения возложить на главу администрации муниципального образования Лазаревское Щекинского района.</w:t>
      </w:r>
    </w:p>
    <w:p w:rsidR="00CC5668" w:rsidRPr="00CC5668" w:rsidRDefault="00CC5668" w:rsidP="00CC5668">
      <w:pPr>
        <w:keepNext/>
        <w:autoSpaceDE w:val="0"/>
        <w:autoSpaceDN w:val="0"/>
        <w:adjustRightInd w:val="0"/>
        <w:ind w:firstLine="709"/>
        <w:jc w:val="both"/>
        <w:rPr>
          <w:rFonts w:ascii="Arial" w:hAnsi="Arial" w:cs="Arial"/>
        </w:rPr>
      </w:pPr>
    </w:p>
    <w:p w:rsidR="00CC5668" w:rsidRPr="00CC5668" w:rsidRDefault="00CC5668" w:rsidP="00CC5668">
      <w:pPr>
        <w:keepNext/>
        <w:autoSpaceDE w:val="0"/>
        <w:autoSpaceDN w:val="0"/>
        <w:adjustRightInd w:val="0"/>
        <w:ind w:firstLine="709"/>
        <w:jc w:val="both"/>
        <w:rPr>
          <w:rFonts w:ascii="Arial" w:hAnsi="Arial" w:cs="Arial"/>
        </w:rPr>
      </w:pPr>
      <w:r w:rsidRPr="00CC5668">
        <w:rPr>
          <w:rFonts w:ascii="Arial" w:hAnsi="Arial" w:cs="Arial"/>
        </w:rPr>
        <w:t>2. Настоящее Решение вступает в силу с 1 января 2023 года и подлежит обязательному опубликованию в официальном печатном издании – информационном бюллетене «Щекинский муниципальный вестник» и размещению на официальном сайте муниципального образования Лазаревское в сети «Интернет».</w:t>
      </w:r>
    </w:p>
    <w:p w:rsidR="00CC5668" w:rsidRPr="00CC5668" w:rsidRDefault="00CC5668" w:rsidP="00CC5668">
      <w:pPr>
        <w:keepNext/>
        <w:autoSpaceDE w:val="0"/>
        <w:autoSpaceDN w:val="0"/>
        <w:adjustRightInd w:val="0"/>
        <w:ind w:firstLine="709"/>
        <w:jc w:val="both"/>
        <w:rPr>
          <w:rFonts w:ascii="Arial" w:hAnsi="Arial" w:cs="Arial"/>
        </w:rPr>
      </w:pPr>
    </w:p>
    <w:p w:rsidR="00CC5668" w:rsidRPr="00CC5668" w:rsidRDefault="00CC5668" w:rsidP="00CC5668">
      <w:pPr>
        <w:keepNext/>
        <w:autoSpaceDE w:val="0"/>
        <w:autoSpaceDN w:val="0"/>
        <w:adjustRightInd w:val="0"/>
        <w:jc w:val="both"/>
        <w:rPr>
          <w:rFonts w:ascii="Arial" w:hAnsi="Arial" w:cs="Arial"/>
        </w:rPr>
      </w:pPr>
    </w:p>
    <w:p w:rsidR="00CC5668" w:rsidRPr="00CC5668" w:rsidRDefault="00CC5668" w:rsidP="00CC5668">
      <w:pPr>
        <w:keepNext/>
        <w:autoSpaceDE w:val="0"/>
        <w:autoSpaceDN w:val="0"/>
        <w:adjustRightInd w:val="0"/>
        <w:jc w:val="both"/>
        <w:rPr>
          <w:rFonts w:ascii="Arial" w:hAnsi="Arial" w:cs="Arial"/>
        </w:rPr>
      </w:pPr>
    </w:p>
    <w:p w:rsidR="00CC5668" w:rsidRPr="00CC5668" w:rsidRDefault="00CC5668" w:rsidP="00CC5668">
      <w:pPr>
        <w:keepNext/>
        <w:autoSpaceDE w:val="0"/>
        <w:autoSpaceDN w:val="0"/>
        <w:adjustRightInd w:val="0"/>
        <w:jc w:val="both"/>
        <w:rPr>
          <w:rFonts w:ascii="Arial" w:hAnsi="Arial" w:cs="Arial"/>
        </w:rPr>
      </w:pPr>
    </w:p>
    <w:p w:rsidR="00CC5668" w:rsidRPr="00CC5668" w:rsidRDefault="00CC5668" w:rsidP="00CC5668">
      <w:pPr>
        <w:keepNext/>
        <w:autoSpaceDE w:val="0"/>
        <w:autoSpaceDN w:val="0"/>
        <w:adjustRightInd w:val="0"/>
        <w:jc w:val="both"/>
        <w:rPr>
          <w:rFonts w:ascii="Arial" w:hAnsi="Arial" w:cs="Arial"/>
        </w:rPr>
      </w:pPr>
    </w:p>
    <w:p w:rsidR="00CC5668" w:rsidRPr="00CC5668" w:rsidRDefault="00CC5668" w:rsidP="00CC5668">
      <w:pPr>
        <w:keepNext/>
        <w:autoSpaceDE w:val="0"/>
        <w:autoSpaceDN w:val="0"/>
        <w:adjustRightInd w:val="0"/>
        <w:jc w:val="both"/>
        <w:rPr>
          <w:rFonts w:ascii="Arial" w:hAnsi="Arial" w:cs="Arial"/>
        </w:rPr>
      </w:pPr>
      <w:r w:rsidRPr="00CC5668">
        <w:rPr>
          <w:rFonts w:ascii="Arial" w:hAnsi="Arial" w:cs="Arial"/>
        </w:rPr>
        <w:t xml:space="preserve">Глава </w:t>
      </w:r>
      <w:proofErr w:type="gramStart"/>
      <w:r w:rsidRPr="00CC5668">
        <w:rPr>
          <w:rFonts w:ascii="Arial" w:hAnsi="Arial" w:cs="Arial"/>
        </w:rPr>
        <w:t>муниципального</w:t>
      </w:r>
      <w:proofErr w:type="gramEnd"/>
    </w:p>
    <w:p w:rsidR="00CC5668" w:rsidRPr="00CC5668" w:rsidRDefault="00CC5668" w:rsidP="00CC5668">
      <w:pPr>
        <w:keepNext/>
        <w:autoSpaceDE w:val="0"/>
        <w:autoSpaceDN w:val="0"/>
        <w:adjustRightInd w:val="0"/>
        <w:jc w:val="both"/>
        <w:rPr>
          <w:rFonts w:ascii="Arial" w:hAnsi="Arial" w:cs="Arial"/>
        </w:rPr>
      </w:pPr>
      <w:r w:rsidRPr="00CC5668">
        <w:rPr>
          <w:rFonts w:ascii="Arial" w:hAnsi="Arial" w:cs="Arial"/>
        </w:rPr>
        <w:t>образования Лазаревское                                                            Т. Н. Павликова</w:t>
      </w: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Pr>
        <w:ind w:firstLine="763"/>
        <w:jc w:val="both"/>
        <w:rPr>
          <w:rFonts w:ascii="Arial" w:hAnsi="Arial" w:cs="Arial"/>
        </w:rPr>
      </w:pPr>
    </w:p>
    <w:p w:rsidR="00CC5668" w:rsidRPr="00CC5668" w:rsidRDefault="00CC5668" w:rsidP="00CC5668"/>
    <w:p w:rsidR="00CC5668" w:rsidRPr="00CC5668" w:rsidRDefault="00CC5668" w:rsidP="00CC5668"/>
    <w:p w:rsidR="00CC5668" w:rsidRPr="00CC5668" w:rsidRDefault="00CC5668" w:rsidP="00CC5668"/>
    <w:p w:rsidR="00CC5668" w:rsidRPr="00CC5668" w:rsidRDefault="00CC5668" w:rsidP="00CC5668"/>
    <w:p w:rsidR="00CC5668" w:rsidRPr="00CC5668" w:rsidRDefault="00CC5668" w:rsidP="00CC5668"/>
    <w:p w:rsidR="00CC5668" w:rsidRPr="00CC5668" w:rsidRDefault="00CC5668" w:rsidP="00CC5668"/>
    <w:p w:rsidR="0086704A" w:rsidRDefault="0086704A" w:rsidP="0086704A">
      <w:pPr>
        <w:ind w:left="360"/>
        <w:jc w:val="right"/>
        <w:rPr>
          <w:rFonts w:ascii="Arial" w:hAnsi="Arial" w:cs="Arial"/>
        </w:rPr>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CC5668" w:rsidRDefault="00CC5668" w:rsidP="0086704A">
      <w:pPr>
        <w:ind w:left="360"/>
        <w:jc w:val="right"/>
      </w:pPr>
    </w:p>
    <w:p w:rsidR="0086704A" w:rsidRDefault="0086704A" w:rsidP="0086704A">
      <w:pPr>
        <w:ind w:left="360"/>
        <w:jc w:val="right"/>
      </w:pPr>
      <w:r>
        <w:lastRenderedPageBreak/>
        <w:t xml:space="preserve">Приложение № 2 </w:t>
      </w:r>
    </w:p>
    <w:p w:rsidR="0086704A" w:rsidRDefault="0086704A" w:rsidP="0086704A">
      <w:pPr>
        <w:ind w:left="360"/>
        <w:jc w:val="right"/>
      </w:pPr>
      <w:r>
        <w:t>к решению Собрания депутатов</w:t>
      </w:r>
    </w:p>
    <w:p w:rsidR="0086704A" w:rsidRDefault="0086704A" w:rsidP="0086704A">
      <w:pPr>
        <w:ind w:left="360"/>
        <w:jc w:val="right"/>
      </w:pPr>
      <w:r>
        <w:t>МО Лазаревское Щекинского района</w:t>
      </w:r>
    </w:p>
    <w:p w:rsidR="0086704A" w:rsidRDefault="0086704A" w:rsidP="0086704A">
      <w:pPr>
        <w:ind w:left="360"/>
        <w:jc w:val="both"/>
        <w:rPr>
          <w:sz w:val="28"/>
          <w:szCs w:val="20"/>
        </w:rPr>
      </w:pPr>
    </w:p>
    <w:p w:rsidR="0086704A" w:rsidRDefault="0086704A" w:rsidP="0086704A">
      <w:pPr>
        <w:ind w:left="360"/>
        <w:jc w:val="both"/>
        <w:rPr>
          <w:sz w:val="28"/>
        </w:rPr>
      </w:pPr>
    </w:p>
    <w:p w:rsidR="0086704A" w:rsidRDefault="0086704A" w:rsidP="0086704A">
      <w:pPr>
        <w:ind w:left="360"/>
        <w:jc w:val="center"/>
        <w:rPr>
          <w:sz w:val="28"/>
        </w:rPr>
      </w:pPr>
      <w:r>
        <w:rPr>
          <w:sz w:val="28"/>
        </w:rPr>
        <w:t>СОСТАВ ОРГАНИЗАЦИОННОЙ КОМИССИИ</w:t>
      </w:r>
    </w:p>
    <w:p w:rsidR="0086704A" w:rsidRDefault="0086704A" w:rsidP="0086704A">
      <w:pPr>
        <w:ind w:left="360"/>
        <w:jc w:val="center"/>
        <w:rPr>
          <w:sz w:val="28"/>
        </w:rPr>
      </w:pPr>
      <w:r>
        <w:rPr>
          <w:sz w:val="28"/>
        </w:rPr>
        <w:t xml:space="preserve"> по подготовке и проведению публичных слушаний</w:t>
      </w:r>
    </w:p>
    <w:p w:rsidR="0086704A" w:rsidRDefault="0086704A" w:rsidP="0086704A">
      <w:pPr>
        <w:ind w:left="36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Ф.И.О.</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Статус, должность</w:t>
            </w:r>
          </w:p>
        </w:tc>
      </w:tr>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Павликова Татьяна Николаевна</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Глава МО Лазаревское, председатель комиссии</w:t>
            </w:r>
          </w:p>
        </w:tc>
      </w:tr>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Федотова Галина Ивановна</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Глава администрации МО Лазаревское, заместитель председателя комиссии</w:t>
            </w:r>
          </w:p>
        </w:tc>
      </w:tr>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Батыева Людмила Юрьевна</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Заместитель главы администрации МО Лазаревское, член комиссии</w:t>
            </w:r>
          </w:p>
        </w:tc>
      </w:tr>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Бабкова Мария Николаевна</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Юрисконсульт, секретарь комиссии</w:t>
            </w:r>
          </w:p>
        </w:tc>
      </w:tr>
      <w:tr w:rsidR="0086704A" w:rsidTr="0086704A">
        <w:tc>
          <w:tcPr>
            <w:tcW w:w="4785"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proofErr w:type="spellStart"/>
            <w:r>
              <w:rPr>
                <w:sz w:val="28"/>
              </w:rPr>
              <w:t>Сигова</w:t>
            </w:r>
            <w:proofErr w:type="spellEnd"/>
            <w:r>
              <w:rPr>
                <w:sz w:val="28"/>
              </w:rPr>
              <w:t xml:space="preserve"> Елена Александровна</w:t>
            </w:r>
          </w:p>
        </w:tc>
        <w:tc>
          <w:tcPr>
            <w:tcW w:w="4786" w:type="dxa"/>
            <w:tcBorders>
              <w:top w:val="single" w:sz="4" w:space="0" w:color="auto"/>
              <w:left w:val="single" w:sz="4" w:space="0" w:color="auto"/>
              <w:bottom w:val="single" w:sz="4" w:space="0" w:color="auto"/>
              <w:right w:val="single" w:sz="4" w:space="0" w:color="auto"/>
            </w:tcBorders>
            <w:hideMark/>
          </w:tcPr>
          <w:p w:rsidR="0086704A" w:rsidRDefault="0086704A">
            <w:pPr>
              <w:jc w:val="both"/>
              <w:rPr>
                <w:sz w:val="28"/>
              </w:rPr>
            </w:pPr>
            <w:r>
              <w:rPr>
                <w:sz w:val="28"/>
              </w:rPr>
              <w:t>Бухгалтер, член комиссии</w:t>
            </w:r>
          </w:p>
        </w:tc>
      </w:tr>
    </w:tbl>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86704A" w:rsidRDefault="0086704A" w:rsidP="0086704A"/>
    <w:p w:rsidR="00C72578" w:rsidRDefault="00CC5668"/>
    <w:sectPr w:rsidR="00C7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5580"/>
    <w:multiLevelType w:val="hybridMultilevel"/>
    <w:tmpl w:val="82E63648"/>
    <w:lvl w:ilvl="0" w:tplc="86EA4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6303EE"/>
    <w:multiLevelType w:val="hybridMultilevel"/>
    <w:tmpl w:val="0B7CF06C"/>
    <w:lvl w:ilvl="0" w:tplc="D248C3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D8D4E56"/>
    <w:multiLevelType w:val="hybridMultilevel"/>
    <w:tmpl w:val="9E607860"/>
    <w:lvl w:ilvl="0" w:tplc="30184FE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4A"/>
    <w:rsid w:val="0003771A"/>
    <w:rsid w:val="001271BF"/>
    <w:rsid w:val="0022383B"/>
    <w:rsid w:val="00235FB2"/>
    <w:rsid w:val="003116A3"/>
    <w:rsid w:val="00561D14"/>
    <w:rsid w:val="00650357"/>
    <w:rsid w:val="006D4CD8"/>
    <w:rsid w:val="00731965"/>
    <w:rsid w:val="0086704A"/>
    <w:rsid w:val="008B6DE8"/>
    <w:rsid w:val="00903567"/>
    <w:rsid w:val="00953378"/>
    <w:rsid w:val="00A07070"/>
    <w:rsid w:val="00A713EE"/>
    <w:rsid w:val="00B950DB"/>
    <w:rsid w:val="00C63361"/>
    <w:rsid w:val="00CC5668"/>
    <w:rsid w:val="00D213EF"/>
    <w:rsid w:val="00D30E5D"/>
    <w:rsid w:val="00E24F41"/>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04A"/>
    <w:pPr>
      <w:ind w:left="708"/>
    </w:pPr>
  </w:style>
  <w:style w:type="paragraph" w:customStyle="1" w:styleId="ConsPlusTitle">
    <w:name w:val="ConsPlusTitle"/>
    <w:rsid w:val="0086704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04A"/>
    <w:pPr>
      <w:ind w:left="708"/>
    </w:pPr>
  </w:style>
  <w:style w:type="paragraph" w:customStyle="1" w:styleId="ConsPlusTitle">
    <w:name w:val="ConsPlusTitle"/>
    <w:rsid w:val="0086704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2022-11-22T11:20:00Z</dcterms:created>
  <dcterms:modified xsi:type="dcterms:W3CDTF">2022-11-22T11:35:00Z</dcterms:modified>
</cp:coreProperties>
</file>