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E03ACB" w:rsidRDefault="006C3291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Тулякам напомнили о возможности бесплатно получить землю под гаражом </w:t>
      </w:r>
    </w:p>
    <w:p w:rsidR="00E24CFF" w:rsidRDefault="009E41E3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«Гаражная амнистия» позволяет гражданам до 1 сентября 2026 года бесплатно получить в собственность государственные и муниципальные земельные участки, на которых построены гаражи. Если гараж построен до 30 декабря 2004 года и является объектом капитального строительства, зарегистрировать право собственности на него в упрощенном порядке можно одновременно с правом собственности на земельный участок под таким гаражом, предоставленный гражданину в соответствии с Федеральным законом от 25 октября 2001 года №137-ФЗ «О введении в действие Земельного кодекса Российской Федерации».</w:t>
      </w:r>
    </w:p>
    <w:p w:rsidR="00C45F2C" w:rsidRPr="00A742CB" w:rsidRDefault="00C45F2C" w:rsidP="00C45F2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42CB">
        <w:rPr>
          <w:rFonts w:ascii="Times New Roman" w:hAnsi="Times New Roman"/>
          <w:b/>
          <w:sz w:val="28"/>
          <w:szCs w:val="28"/>
        </w:rPr>
        <w:t>Оформить свой гараж вы сможете даже если:</w:t>
      </w:r>
    </w:p>
    <w:p w:rsidR="00C45F2C" w:rsidRDefault="00C45F2C" w:rsidP="00C45F2C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 принадлежал кому-то из близких родственников, но после его смерти гараж не был оформлен по наследству;</w:t>
      </w:r>
    </w:p>
    <w:p w:rsidR="00C45F2C" w:rsidRDefault="00C45F2C" w:rsidP="00C45F2C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Прежний владелец гаража умер или вам о нем ничего не известно;</w:t>
      </w:r>
    </w:p>
    <w:p w:rsidR="00C45F2C" w:rsidRDefault="00C45F2C" w:rsidP="00C45F2C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Гаражный кооператив уже не существует;</w:t>
      </w:r>
    </w:p>
    <w:p w:rsidR="00C45F2C" w:rsidRDefault="00C45F2C" w:rsidP="00C45F2C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 находится в одном ряду с другими гаражами и имеет общие стены с ними;</w:t>
      </w:r>
    </w:p>
    <w:p w:rsidR="00C45F2C" w:rsidRDefault="00C45F2C" w:rsidP="00C45F2C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под гаражом не оформлена;</w:t>
      </w:r>
    </w:p>
    <w:p w:rsidR="00C45F2C" w:rsidRDefault="00C45F2C" w:rsidP="00C45F2C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 под гаражом предоставлена кооперативу на праве бессрочного пользования или в аренду.</w:t>
      </w:r>
    </w:p>
    <w:p w:rsidR="00C45F2C" w:rsidRDefault="00BD5575" w:rsidP="00C45F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5F2C">
        <w:rPr>
          <w:rFonts w:ascii="Times New Roman" w:hAnsi="Times New Roman"/>
          <w:sz w:val="28"/>
          <w:szCs w:val="28"/>
        </w:rPr>
        <w:t>Для регистрации гаража и земли под ним, вам понадобится схема расположения земельного участка на кадастровом плане территории</w:t>
      </w:r>
      <w:r w:rsidR="0061344E">
        <w:rPr>
          <w:rFonts w:ascii="Times New Roman" w:hAnsi="Times New Roman"/>
          <w:sz w:val="28"/>
          <w:szCs w:val="28"/>
        </w:rPr>
        <w:t xml:space="preserve"> в случае, если отсутствует проект межевания данной территории</w:t>
      </w:r>
      <w:bookmarkStart w:id="0" w:name="_GoBack"/>
      <w:bookmarkEnd w:id="0"/>
      <w:r w:rsidR="00C45F2C">
        <w:rPr>
          <w:rFonts w:ascii="Times New Roman" w:hAnsi="Times New Roman"/>
          <w:sz w:val="28"/>
          <w:szCs w:val="28"/>
        </w:rPr>
        <w:t xml:space="preserve"> (для подачи заявления </w:t>
      </w:r>
      <w:r w:rsidR="00C45F2C" w:rsidRPr="002B3836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в органы власти</w:t>
      </w:r>
      <w:r w:rsidR="00C45F2C">
        <w:rPr>
          <w:rFonts w:ascii="Times New Roman" w:hAnsi="Times New Roman"/>
          <w:sz w:val="28"/>
          <w:szCs w:val="28"/>
        </w:rPr>
        <w:t>), технический план гаража и межевой пл</w:t>
      </w:r>
      <w:r>
        <w:rPr>
          <w:rFonts w:ascii="Times New Roman" w:hAnsi="Times New Roman"/>
          <w:sz w:val="28"/>
          <w:szCs w:val="28"/>
        </w:rPr>
        <w:t xml:space="preserve">ан на земельный участок под ним», - отметила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C45F2C" w:rsidRDefault="00C45F2C" w:rsidP="00C45F2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1ECE">
        <w:rPr>
          <w:rFonts w:ascii="Times New Roman" w:hAnsi="Times New Roman"/>
          <w:color w:val="000000"/>
          <w:sz w:val="28"/>
          <w:szCs w:val="28"/>
        </w:rPr>
        <w:t>Решение о бесплатном предоставлении земельного участка под гаражом в собственность принимает уполномоченный орган публичной власти</w:t>
      </w:r>
      <w:r w:rsidRPr="00C57EA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82FD4">
        <w:rPr>
          <w:rFonts w:ascii="Times New Roman" w:hAnsi="Times New Roman"/>
          <w:color w:val="000000"/>
          <w:sz w:val="28"/>
          <w:szCs w:val="28"/>
        </w:rPr>
        <w:t>ринимается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оно</w:t>
      </w:r>
      <w:r w:rsidRPr="00182FD4">
        <w:rPr>
          <w:rFonts w:ascii="Times New Roman" w:hAnsi="Times New Roman"/>
          <w:color w:val="000000"/>
          <w:sz w:val="28"/>
          <w:szCs w:val="28"/>
        </w:rPr>
        <w:t xml:space="preserve"> после того, как участок под гаражом будет образован </w:t>
      </w:r>
      <w:r>
        <w:rPr>
          <w:rFonts w:ascii="Times New Roman" w:hAnsi="Times New Roman"/>
          <w:color w:val="000000"/>
          <w:sz w:val="28"/>
          <w:szCs w:val="28"/>
        </w:rPr>
        <w:t>и поставлен на кадастровый учет. Государственная</w:t>
      </w:r>
      <w:r w:rsidRPr="00182FD4">
        <w:rPr>
          <w:rFonts w:ascii="Times New Roman" w:hAnsi="Times New Roman"/>
          <w:color w:val="000000"/>
          <w:sz w:val="28"/>
          <w:szCs w:val="28"/>
        </w:rPr>
        <w:t xml:space="preserve"> регистраци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182FD4">
        <w:rPr>
          <w:rFonts w:ascii="Times New Roman" w:hAnsi="Times New Roman"/>
          <w:color w:val="000000"/>
          <w:sz w:val="28"/>
          <w:szCs w:val="28"/>
        </w:rPr>
        <w:t xml:space="preserve"> права собственности на гараж и земельный участок под ним госпошлин</w:t>
      </w:r>
      <w:r>
        <w:rPr>
          <w:rFonts w:ascii="Times New Roman" w:hAnsi="Times New Roman"/>
          <w:color w:val="000000"/>
          <w:sz w:val="28"/>
          <w:szCs w:val="28"/>
        </w:rPr>
        <w:t>ой не облагается</w:t>
      </w:r>
      <w:r w:rsidRPr="00182FD4">
        <w:rPr>
          <w:rFonts w:ascii="Times New Roman" w:hAnsi="Times New Roman"/>
          <w:color w:val="000000"/>
          <w:sz w:val="28"/>
          <w:szCs w:val="28"/>
        </w:rPr>
        <w:t>, поскольк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182FD4">
        <w:rPr>
          <w:rFonts w:ascii="Times New Roman" w:hAnsi="Times New Roman"/>
          <w:color w:val="000000"/>
          <w:sz w:val="28"/>
          <w:szCs w:val="28"/>
        </w:rPr>
        <w:t xml:space="preserve"> заявление в </w:t>
      </w:r>
      <w:proofErr w:type="spellStart"/>
      <w:r w:rsidRPr="00182FD4">
        <w:rPr>
          <w:rFonts w:ascii="Times New Roman" w:hAnsi="Times New Roman"/>
          <w:color w:val="000000"/>
          <w:sz w:val="28"/>
          <w:szCs w:val="28"/>
        </w:rPr>
        <w:t>Росреестр</w:t>
      </w:r>
      <w:proofErr w:type="spellEnd"/>
      <w:r w:rsidRPr="00182FD4">
        <w:rPr>
          <w:rFonts w:ascii="Times New Roman" w:hAnsi="Times New Roman"/>
          <w:color w:val="000000"/>
          <w:sz w:val="28"/>
          <w:szCs w:val="28"/>
        </w:rPr>
        <w:t xml:space="preserve"> пода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 w:rsidRPr="00182FD4">
        <w:rPr>
          <w:rFonts w:ascii="Times New Roman" w:hAnsi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/>
          <w:color w:val="000000"/>
          <w:sz w:val="28"/>
          <w:szCs w:val="28"/>
        </w:rPr>
        <w:t xml:space="preserve">ей </w:t>
      </w:r>
      <w:r w:rsidRPr="00182FD4">
        <w:rPr>
          <w:rFonts w:ascii="Times New Roman" w:hAnsi="Times New Roman"/>
          <w:color w:val="000000"/>
          <w:sz w:val="28"/>
          <w:szCs w:val="28"/>
        </w:rPr>
        <w:t>от имени гражданина.</w:t>
      </w:r>
    </w:p>
    <w:p w:rsidR="009E41E3" w:rsidRDefault="009E41E3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9E41E3" w:rsidRDefault="009E41E3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157DC"/>
    <w:multiLevelType w:val="hybridMultilevel"/>
    <w:tmpl w:val="D4069E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9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344E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291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1E3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575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5F2C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56D56"/>
  <w15:docId w15:val="{F3C16183-D049-4659-9D38-F3C8A84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266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2022-07-20T13:53:00Z</dcterms:created>
  <dcterms:modified xsi:type="dcterms:W3CDTF">2022-07-20T14:54:00Z</dcterms:modified>
</cp:coreProperties>
</file>