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>ТУЛЬСКАЯ ОБЛАСТЬ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>Муниципальное    образование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 xml:space="preserve">Лазаревское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 xml:space="preserve">Щекинского района </w:t>
      </w:r>
    </w:p>
    <w:p w:rsidR="00DA753B" w:rsidRPr="00DA753B" w:rsidRDefault="00DA753B" w:rsidP="00DA753B">
      <w:pPr>
        <w:tabs>
          <w:tab w:val="left" w:pos="577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ab/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>АДМИНИСТРАЦИЯ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A753B">
        <w:rPr>
          <w:rFonts w:ascii="Times New Roman" w:eastAsia="Times New Roman" w:hAnsi="Times New Roman" w:cs="Times New Roman"/>
          <w:b/>
        </w:rPr>
        <w:t xml:space="preserve">Лазаревское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753B">
        <w:rPr>
          <w:rFonts w:ascii="Times New Roman" w:eastAsia="Times New Roman" w:hAnsi="Times New Roman" w:cs="Times New Roman"/>
          <w:b/>
        </w:rPr>
        <w:t>Щекинского  района</w:t>
      </w:r>
    </w:p>
    <w:p w:rsidR="00DA753B" w:rsidRPr="00DA753B" w:rsidRDefault="00DA753B" w:rsidP="00DA753B">
      <w:pPr>
        <w:spacing w:after="0" w:line="240" w:lineRule="auto"/>
        <w:ind w:left="-1620" w:right="-850"/>
        <w:jc w:val="center"/>
        <w:rPr>
          <w:rFonts w:ascii="Times New Roman" w:eastAsia="Times New Roman" w:hAnsi="Times New Roman" w:cs="Times New Roman"/>
        </w:rPr>
      </w:pPr>
      <w:r w:rsidRPr="00DA753B">
        <w:rPr>
          <w:rFonts w:ascii="Times New Roman" w:eastAsia="Times New Roman" w:hAnsi="Times New Roman" w:cs="Times New Roman"/>
        </w:rPr>
        <w:t>__________________________________________________________________________________________________                                    301220  п.Лазарево,  ул.Тульская  (старая),  д.2,  (тел.) 8 (48751) 7-22-49, (факс) 8 (48751) 7-21-28  __________________________________________________________________________________________________</w:t>
      </w: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FE17D4">
        <w:rPr>
          <w:rFonts w:ascii="Times New Roman" w:eastAsia="Times New Roman" w:hAnsi="Times New Roman" w:cs="Times New Roman"/>
          <w:sz w:val="24"/>
          <w:szCs w:val="24"/>
        </w:rPr>
        <w:t xml:space="preserve"> 9.03.</w:t>
      </w: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2023                                                                                  № </w:t>
      </w:r>
      <w:r w:rsidR="0064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7D4">
        <w:rPr>
          <w:rFonts w:ascii="Times New Roman" w:eastAsia="Times New Roman" w:hAnsi="Times New Roman" w:cs="Times New Roman"/>
          <w:sz w:val="24"/>
          <w:szCs w:val="24"/>
        </w:rPr>
        <w:t>03-9</w:t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  <w:r w:rsidR="0064279F">
        <w:rPr>
          <w:rFonts w:ascii="Times New Roman" w:eastAsia="Times New Roman" w:hAnsi="Times New Roman" w:cs="Times New Roman"/>
          <w:vanish/>
          <w:sz w:val="24"/>
          <w:szCs w:val="24"/>
        </w:rPr>
        <w:pgNum/>
      </w:r>
    </w:p>
    <w:p w:rsidR="00DA753B" w:rsidRPr="00DA753B" w:rsidRDefault="00DA753B" w:rsidP="00DA753B">
      <w:pPr>
        <w:tabs>
          <w:tab w:val="left" w:pos="51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b/>
          <w:sz w:val="24"/>
          <w:szCs w:val="24"/>
        </w:rPr>
        <w:t>О мерах по подготовке к пожароопасному периоду, усилению охраны населённых пунктов от пожаров на территории муниципального образования Лазаревское Щёкинского района в  2023 году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 131-ФЗ </w:t>
      </w:r>
      <w:r w:rsidRPr="00DA753B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Законом Тульской области от 11.11.2005 № 641-ЗТО «О пожарной безопасности в Тульской области», постановлением администрации муниципального образования Щекинский район от 01.03.2023 № 3-222 «О мерах пожарной безопасности при по подготовке к пожароопасному периоду, усилению охраны населённых пунктов и лесов от пожаров на территории муниципального образования Щёкинский район в 2023 году», на основании Устава администрация муниципального образования Лазаревское Щекинского района 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1. Утвердить состав рабочей группы по контролю за пожароопасной обстановкой на территории муниципального образования Лазаревское Щекинского района в 2023 году (Приложение 1).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2. Утвердить План мероприятий по подготовке к пожароопасному периоду, усилению охраны населённых пунктов от пожаров на территории муниципального образования Лазаревское Щекинского района на 2023 год (Приложение 2).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MS Mincho" w:hAnsi="Times New Roman" w:cs="Times New Roman"/>
          <w:sz w:val="24"/>
          <w:szCs w:val="24"/>
        </w:rPr>
        <w:t>3.</w:t>
      </w:r>
      <w:r w:rsidRPr="00DA753B">
        <w:rPr>
          <w:rFonts w:ascii="Times New Roman" w:eastAsia="Times New Roman" w:hAnsi="Times New Roman" w:cs="Times New Roman"/>
          <w:sz w:val="24"/>
          <w:szCs w:val="24"/>
        </w:rPr>
        <w:t> Постановление разместить на официальном сайте муниципального образования Лазаревское Щекинского района.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4. Контроль за исполнением постановления возложить на заместителя главы администрации муниципального образования Лазаревское Щёкинского района Батыеву Л.Ю.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5. Постановление вступает в силу со дня подписания.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DA753B" w:rsidRPr="00DA753B" w:rsidRDefault="00DA753B" w:rsidP="00D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МО Лазаревское                                                        Г.И.Федотова</w:t>
      </w: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A753B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A753B">
        <w:rPr>
          <w:rFonts w:ascii="Times New Roman" w:eastAsia="Times New Roman" w:hAnsi="Times New Roman" w:cs="Times New Roman"/>
          <w:sz w:val="28"/>
          <w:szCs w:val="24"/>
        </w:rPr>
        <w:t>Лазаревское Щёкинского района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от «    »___________2023г. №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</w:t>
      </w:r>
      <w:r w:rsidRPr="00DA7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контролю за пожароопасной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обстановкой</w:t>
      </w:r>
      <w:r w:rsidRPr="00DA753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53B">
        <w:rPr>
          <w:rFonts w:ascii="Times New Roman" w:eastAsia="Times New Roman" w:hAnsi="Times New Roman" w:cs="Times New Roman"/>
          <w:b/>
          <w:sz w:val="28"/>
          <w:szCs w:val="24"/>
        </w:rPr>
        <w:t>Лазаревское</w:t>
      </w:r>
      <w:r w:rsidRPr="00DA753B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 в 2023 году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3936"/>
        <w:gridCol w:w="5634"/>
      </w:tblGrid>
      <w:tr w:rsidR="00DA753B" w:rsidRPr="00DA753B" w:rsidTr="0064279F">
        <w:trPr>
          <w:trHeight w:val="2269"/>
        </w:trPr>
        <w:tc>
          <w:tcPr>
            <w:tcW w:w="3936" w:type="dxa"/>
          </w:tcPr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рабочей группы</w:t>
            </w: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 глава администрации – председатель КЧС и ОПБ администрации МО 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4"/>
              </w:rPr>
              <w:t>Лазаревское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Щекинского района;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- начальник  ПЧ-40 ГУ «УПС Тульской области» (по согласованию);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 – заместитель председателя КЧС и ОПБ администрации МО 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4"/>
              </w:rPr>
              <w:t>Лазаревское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Щекинского района;</w:t>
            </w:r>
          </w:p>
          <w:p w:rsidR="00DA753B" w:rsidRPr="00DA753B" w:rsidRDefault="00DA753B" w:rsidP="00DA753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753B" w:rsidRPr="00DA753B" w:rsidTr="0064279F">
        <w:trPr>
          <w:trHeight w:val="71"/>
        </w:trPr>
        <w:tc>
          <w:tcPr>
            <w:tcW w:w="3936" w:type="dxa"/>
          </w:tcPr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DA753B" w:rsidRPr="00DA753B" w:rsidRDefault="00DA753B" w:rsidP="00DA7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DA753B" w:rsidRPr="00DA753B" w:rsidRDefault="00DA753B" w:rsidP="00D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сектора жизнеобеспечения населенных пунктов ГОиЧС</w:t>
            </w:r>
          </w:p>
          <w:p w:rsidR="00DA753B" w:rsidRPr="00DA753B" w:rsidRDefault="00DA753B" w:rsidP="00DA7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- инспектор ОНД и ПР по Щекинскому, Тепло-Огаревскому, Плавскому и Чернскому районам (по согласованию);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консультант по имуществу и земельным отношениям администрации МО Лазаревское Щекинского района;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юрисконсульт  администрации МО 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4"/>
              </w:rPr>
              <w:t>Лазаревское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Щекинского района;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консультант по работе с населением администрации МО 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4"/>
              </w:rPr>
              <w:t>Лазаревское</w:t>
            </w:r>
            <w:r w:rsidRPr="00DA75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Щекинского района.</w:t>
            </w: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53B" w:rsidRPr="00DA753B" w:rsidRDefault="00DA753B" w:rsidP="00DA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A75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Приложение №2                 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УТВЕРЖДАЮ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Глава администрации МО Лазаревское  </w:t>
      </w:r>
    </w:p>
    <w:p w:rsidR="00DA753B" w:rsidRPr="00DA753B" w:rsidRDefault="00DA753B" w:rsidP="00DA7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____________________Г.И.Федотова                                                          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«_____»_____________2023года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организации подготовки к пожароопасному периоду 2023 года 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b/>
          <w:sz w:val="24"/>
          <w:szCs w:val="24"/>
        </w:rPr>
        <w:t>на территории МО Лазаревское Щекинского района</w:t>
      </w:r>
    </w:p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60"/>
        <w:gridCol w:w="2880"/>
        <w:gridCol w:w="3780"/>
      </w:tblGrid>
      <w:tr w:rsidR="00DA753B" w:rsidRPr="00DA753B" w:rsidTr="0064279F">
        <w:trPr>
          <w:trHeight w:val="567"/>
          <w:tblHeader/>
        </w:trPr>
        <w:tc>
          <w:tcPr>
            <w:tcW w:w="720" w:type="dxa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A753B" w:rsidRPr="00DA753B" w:rsidTr="0064279F">
        <w:tc>
          <w:tcPr>
            <w:tcW w:w="14940" w:type="dxa"/>
            <w:gridSpan w:val="4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Профилактические мероприятия при подготовке к пожароопасному периоду</w:t>
            </w:r>
          </w:p>
        </w:tc>
      </w:tr>
      <w:tr w:rsidR="00DA753B" w:rsidRPr="00DA753B" w:rsidTr="0064279F">
        <w:trPr>
          <w:trHeight w:val="956"/>
        </w:trPr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проверку состояния первичных средств пожаротушения и организовать доведение наличия указанных средств до установленных норм.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rPr>
          <w:cantSplit/>
        </w:trPr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проведение противопожарного обустройства (опашка) участков, сельхозугодий независимо от прав собственности граничащих с населенными пунктами.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 2023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rPr>
          <w:cantSplit/>
        </w:trPr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администрацию МО Щекинский район о выделении денежных средств на содержание в исправном состоянии дорог и подъездов к водоисточникам, используемым для целей пожаротушения.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 2023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наступлении периода высокой пожарной опасности предусмотреть своевременное ограничение посещения мест массового отдыха и въезда в него транспортных средств. 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разъяснительной работы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ситуаций, связанных с пожарами.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Уточнить схемы оповещения и алгоритмы действий членов КЧС и 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ОПБ. 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Лазаревское, 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постоянный мониторинг пожарной обстановки на территории МО Лазаревское 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со средствами массовой информации Щекинского района по достоверному информированию населения о выполнении профилактических противопожарных мероприятий.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15.04. 2023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осуществление комплексных мер по созданию добровольных пожарных формирований в н.п. муниципального образования и обеспечить их первичными средствами пожаротушения.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14940" w:type="dxa"/>
            <w:gridSpan w:val="4"/>
            <w:shd w:val="clear" w:color="auto" w:fill="auto"/>
            <w:vAlign w:val="center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Организационно-технические мероприятия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7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наступлении пожароопасного периода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проведение противопожарной пропаганды, регулярное освещение в электронных и печатных средствах массовой информации.  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недопущению огневой очистки лесосек от порубочных остатков, сельхозпалов, сжигания мусора и отходов в лесу, разведения костров в местах, не отведенных для этих целей. Своевременно устанавливать ограничения и запреты посещения гражданами лесов и въезда в них транспортных средств в периоды высокой пожарной опасности.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rPr>
          <w:cantSplit/>
          <w:trHeight w:val="1581"/>
        </w:trPr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контроль выполнения мероприятий по обеспечению пожарной безопасности в населенных пунктах и на объектах экономики, учреждениях с массовым пребыванием людей, расположенных в зонах лесных массивов или примыкающих к ним. 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патрулирования наиболее опасных в пожарном отношении участков.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взаимодействие с органами внутренних дел по 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в выходные и праздничные дни контроля за соблюдением правил пожарной безопасности в местах массового отдыха людей.</w:t>
            </w:r>
          </w:p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выходные и праздничные 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МО Лазаревское, </w:t>
            </w: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по жизнеобеспечению населенных пунктов, ГО и ЧС</w:t>
            </w:r>
          </w:p>
        </w:tc>
      </w:tr>
      <w:tr w:rsidR="00DA753B" w:rsidRPr="00DA753B" w:rsidTr="0064279F">
        <w:tc>
          <w:tcPr>
            <w:tcW w:w="72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6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установку в пожароопасных местах наглядную агитацию (плакаты, аншлаги).</w:t>
            </w:r>
          </w:p>
        </w:tc>
        <w:tc>
          <w:tcPr>
            <w:tcW w:w="28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3780" w:type="dxa"/>
            <w:shd w:val="clear" w:color="auto" w:fill="auto"/>
          </w:tcPr>
          <w:p w:rsidR="00DA753B" w:rsidRPr="00DA753B" w:rsidRDefault="00DA753B" w:rsidP="00D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3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Лазаревское, сектор по жизнеобеспечению населенных пунктов, ГО и ЧС</w:t>
            </w:r>
          </w:p>
        </w:tc>
      </w:tr>
    </w:tbl>
    <w:p w:rsidR="00DA753B" w:rsidRPr="00DA753B" w:rsidRDefault="00DA753B" w:rsidP="00DA7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>Начальник сектора по благоустройству населенных пунктов</w:t>
      </w: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МО Лазаревское                                                                                                                               П.И. Бодня </w:t>
      </w: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53B" w:rsidRPr="00DA753B" w:rsidRDefault="00DA753B" w:rsidP="00D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092" w:rsidRDefault="00067092"/>
    <w:sectPr w:rsidR="00067092" w:rsidSect="00DA75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53B"/>
    <w:rsid w:val="00067092"/>
    <w:rsid w:val="002263EF"/>
    <w:rsid w:val="0064279F"/>
    <w:rsid w:val="00720D79"/>
    <w:rsid w:val="00DA753B"/>
    <w:rsid w:val="00F31E06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olga</cp:lastModifiedBy>
  <cp:revision>4</cp:revision>
  <dcterms:created xsi:type="dcterms:W3CDTF">2023-03-09T12:06:00Z</dcterms:created>
  <dcterms:modified xsi:type="dcterms:W3CDTF">2023-03-09T12:12:00Z</dcterms:modified>
</cp:coreProperties>
</file>