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-3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8556CD" w:rsidRPr="006B3287" w:rsidTr="008556CD">
        <w:tc>
          <w:tcPr>
            <w:tcW w:w="9571" w:type="dxa"/>
            <w:gridSpan w:val="2"/>
            <w:hideMark/>
          </w:tcPr>
          <w:p w:rsidR="008556CD" w:rsidRPr="006B3287" w:rsidRDefault="008556CD" w:rsidP="008556CD">
            <w:pPr>
              <w:jc w:val="center"/>
              <w:rPr>
                <w:b/>
                <w:sz w:val="24"/>
                <w:szCs w:val="24"/>
              </w:rPr>
            </w:pPr>
            <w:r w:rsidRPr="006B3287"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8556CD" w:rsidRPr="006B3287" w:rsidTr="008556CD">
        <w:tc>
          <w:tcPr>
            <w:tcW w:w="9571" w:type="dxa"/>
            <w:gridSpan w:val="2"/>
            <w:hideMark/>
          </w:tcPr>
          <w:p w:rsidR="008556CD" w:rsidRPr="006B3287" w:rsidRDefault="008556CD" w:rsidP="008556CD">
            <w:pPr>
              <w:jc w:val="center"/>
              <w:rPr>
                <w:b/>
                <w:sz w:val="24"/>
                <w:szCs w:val="24"/>
              </w:rPr>
            </w:pPr>
            <w:r w:rsidRPr="006B3287">
              <w:rPr>
                <w:b/>
                <w:sz w:val="24"/>
                <w:szCs w:val="24"/>
              </w:rPr>
              <w:t>Муниципальное образование Лазаревское Щекинского района</w:t>
            </w:r>
          </w:p>
        </w:tc>
      </w:tr>
      <w:tr w:rsidR="008556CD" w:rsidRPr="006B3287" w:rsidTr="008556CD">
        <w:tc>
          <w:tcPr>
            <w:tcW w:w="9571" w:type="dxa"/>
            <w:gridSpan w:val="2"/>
          </w:tcPr>
          <w:p w:rsidR="008556CD" w:rsidRPr="006B3287" w:rsidRDefault="008556CD" w:rsidP="008556CD">
            <w:pPr>
              <w:jc w:val="center"/>
              <w:rPr>
                <w:b/>
                <w:sz w:val="24"/>
                <w:szCs w:val="24"/>
              </w:rPr>
            </w:pPr>
            <w:r w:rsidRPr="006B3287">
              <w:rPr>
                <w:b/>
                <w:sz w:val="24"/>
                <w:szCs w:val="24"/>
              </w:rPr>
              <w:t xml:space="preserve">Администрация </w:t>
            </w:r>
          </w:p>
          <w:p w:rsidR="008556CD" w:rsidRPr="006B3287" w:rsidRDefault="008556CD" w:rsidP="008556C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556CD" w:rsidRPr="006B3287" w:rsidTr="008556CD">
        <w:tc>
          <w:tcPr>
            <w:tcW w:w="9571" w:type="dxa"/>
            <w:gridSpan w:val="2"/>
            <w:hideMark/>
          </w:tcPr>
          <w:p w:rsidR="008556CD" w:rsidRPr="006B3287" w:rsidRDefault="008556CD" w:rsidP="008556CD">
            <w:pPr>
              <w:jc w:val="center"/>
              <w:rPr>
                <w:b/>
                <w:sz w:val="24"/>
                <w:szCs w:val="24"/>
              </w:rPr>
            </w:pPr>
            <w:r w:rsidRPr="006B3287">
              <w:rPr>
                <w:b/>
                <w:sz w:val="24"/>
                <w:szCs w:val="24"/>
              </w:rPr>
              <w:t xml:space="preserve">Постановление </w:t>
            </w:r>
          </w:p>
        </w:tc>
      </w:tr>
      <w:tr w:rsidR="008556CD" w:rsidRPr="006B3287" w:rsidTr="008556CD">
        <w:tc>
          <w:tcPr>
            <w:tcW w:w="4785" w:type="dxa"/>
            <w:hideMark/>
          </w:tcPr>
          <w:p w:rsidR="008556CD" w:rsidRPr="006B3287" w:rsidRDefault="008556CD" w:rsidP="008556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  </w:t>
            </w:r>
            <w:r w:rsidRPr="006B3287">
              <w:rPr>
                <w:b/>
                <w:sz w:val="24"/>
                <w:szCs w:val="24"/>
              </w:rPr>
              <w:t>2018 года</w:t>
            </w:r>
          </w:p>
        </w:tc>
        <w:tc>
          <w:tcPr>
            <w:tcW w:w="4786" w:type="dxa"/>
            <w:hideMark/>
          </w:tcPr>
          <w:p w:rsidR="008556CD" w:rsidRPr="006B3287" w:rsidRDefault="008556CD" w:rsidP="008556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</w:p>
        </w:tc>
      </w:tr>
    </w:tbl>
    <w:p w:rsidR="006B3287" w:rsidRPr="00B14248" w:rsidRDefault="006B3287" w:rsidP="00B1424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14248" w:rsidRPr="00B14248" w:rsidRDefault="00B14248" w:rsidP="00B14248">
      <w:pPr>
        <w:spacing w:after="225" w:line="240" w:lineRule="auto"/>
        <w:rPr>
          <w:rFonts w:ascii="Tahoma" w:eastAsia="Times New Roman" w:hAnsi="Tahoma" w:cs="Tahoma"/>
          <w:b/>
          <w:bCs/>
          <w:sz w:val="18"/>
          <w:szCs w:val="18"/>
          <w:lang w:eastAsia="ru-RU"/>
        </w:rPr>
      </w:pPr>
      <w:r w:rsidRPr="00B14248">
        <w:rPr>
          <w:rFonts w:ascii="Tahoma" w:eastAsia="Times New Roman" w:hAnsi="Tahoma" w:cs="Tahoma"/>
          <w:b/>
          <w:bCs/>
          <w:sz w:val="18"/>
          <w:szCs w:val="18"/>
          <w:lang w:eastAsia="ru-RU"/>
        </w:rPr>
        <w:t xml:space="preserve">                                                                                  ПРОЕКТ</w:t>
      </w:r>
    </w:p>
    <w:p w:rsidR="00B14248" w:rsidRPr="00B14248" w:rsidRDefault="00B14248" w:rsidP="00B14248">
      <w:pPr>
        <w:spacing w:after="0" w:line="240" w:lineRule="auto"/>
        <w:ind w:left="709" w:hanging="709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B1424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 создании комиссии по обследованию жилых помещений</w:t>
      </w:r>
      <w:r w:rsidRPr="00B14248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r w:rsidRPr="00B1424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инвалидов и общего имущества в многоквартирных домах, в которых проживают инвалиды, в целях их приспособления</w:t>
      </w:r>
    </w:p>
    <w:p w:rsidR="00B14248" w:rsidRPr="00B14248" w:rsidRDefault="00B14248" w:rsidP="00B14248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B1424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с учетом потребностей инвалидов и обеспечения условий</w:t>
      </w:r>
      <w:r w:rsidRPr="00B14248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r w:rsidRPr="00B1424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их доступности для инвалидов</w:t>
      </w:r>
    </w:p>
    <w:p w:rsidR="00B14248" w:rsidRPr="00B14248" w:rsidRDefault="00B14248" w:rsidP="00B14248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     </w:t>
      </w:r>
      <w:proofErr w:type="gramStart"/>
      <w:r w:rsidRPr="00B14248">
        <w:rPr>
          <w:rFonts w:ascii="Arial" w:eastAsia="Times New Roman" w:hAnsi="Arial" w:cs="Arial"/>
          <w:sz w:val="24"/>
          <w:szCs w:val="24"/>
          <w:lang w:eastAsia="ru-RU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постановлением Правительства Российской Федерации от 09.07.2016 № 649 «О мерах по приспособлению жилых помещений и общего имущества в многоквартирном доме с учетом потребностей инвалидов», постановлением правительства Тульской области от 13.07.2017 № 294 «О региональной межведомственной комиссии по обследованию жилых помещений инвалидов и общего имущества в</w:t>
      </w:r>
      <w:proofErr w:type="gramEnd"/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 многоквартирных </w:t>
      </w:r>
      <w:proofErr w:type="gramStart"/>
      <w:r w:rsidRPr="00B14248">
        <w:rPr>
          <w:rFonts w:ascii="Arial" w:eastAsia="Times New Roman" w:hAnsi="Arial" w:cs="Arial"/>
          <w:sz w:val="24"/>
          <w:szCs w:val="24"/>
          <w:lang w:eastAsia="ru-RU"/>
        </w:rPr>
        <w:t>домах</w:t>
      </w:r>
      <w:proofErr w:type="gramEnd"/>
      <w:r w:rsidRPr="00B14248">
        <w:rPr>
          <w:rFonts w:ascii="Arial" w:eastAsia="Times New Roman" w:hAnsi="Arial" w:cs="Arial"/>
          <w:sz w:val="24"/>
          <w:szCs w:val="24"/>
          <w:lang w:eastAsia="ru-RU"/>
        </w:rPr>
        <w:t>, в которых проживают инвалиды, в целях их приспособления с учетом потребностей инвалидов и обеспечения условий их доступности для инвалидов», на основании Устава муниципа</w:t>
      </w:r>
      <w:r>
        <w:rPr>
          <w:rFonts w:ascii="Arial" w:eastAsia="Times New Roman" w:hAnsi="Arial" w:cs="Arial"/>
          <w:sz w:val="24"/>
          <w:szCs w:val="24"/>
          <w:lang w:eastAsia="ru-RU"/>
        </w:rPr>
        <w:t>льного образования Лазаревское</w:t>
      </w: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 администрация муниципа</w:t>
      </w:r>
      <w:r>
        <w:rPr>
          <w:rFonts w:ascii="Arial" w:eastAsia="Times New Roman" w:hAnsi="Arial" w:cs="Arial"/>
          <w:sz w:val="24"/>
          <w:szCs w:val="24"/>
          <w:lang w:eastAsia="ru-RU"/>
        </w:rPr>
        <w:t>льного образования Лазаревское</w:t>
      </w: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  Щекинского района постановляет: </w:t>
      </w:r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1. Создать комиссию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и утвердить её состав (приложение 1). </w:t>
      </w:r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2. Утвердить положение о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(приложение 2). </w:t>
      </w:r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>3. Постановление  обнародовать путем размещения на официальном сайте муниципа</w:t>
      </w:r>
      <w:r>
        <w:rPr>
          <w:rFonts w:ascii="Arial" w:eastAsia="Times New Roman" w:hAnsi="Arial" w:cs="Arial"/>
          <w:sz w:val="24"/>
          <w:szCs w:val="24"/>
          <w:lang w:eastAsia="ru-RU"/>
        </w:rPr>
        <w:t>льного образования Лазаревское</w:t>
      </w: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 и на информационном стенде администрации муниципа</w:t>
      </w:r>
      <w:r>
        <w:rPr>
          <w:rFonts w:ascii="Arial" w:eastAsia="Times New Roman" w:hAnsi="Arial" w:cs="Arial"/>
          <w:sz w:val="24"/>
          <w:szCs w:val="24"/>
          <w:lang w:eastAsia="ru-RU"/>
        </w:rPr>
        <w:t>льного образования Лазаревское</w:t>
      </w: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 по адресу: </w:t>
      </w:r>
      <w:proofErr w:type="gramStart"/>
      <w:r w:rsidRPr="00B14248">
        <w:rPr>
          <w:rFonts w:ascii="Arial" w:eastAsia="Times New Roman" w:hAnsi="Arial" w:cs="Arial"/>
          <w:sz w:val="24"/>
          <w:szCs w:val="24"/>
          <w:lang w:eastAsia="ru-RU"/>
        </w:rPr>
        <w:t>Тульская область, Щек</w:t>
      </w:r>
      <w:r>
        <w:rPr>
          <w:rFonts w:ascii="Arial" w:eastAsia="Times New Roman" w:hAnsi="Arial" w:cs="Arial"/>
          <w:sz w:val="24"/>
          <w:szCs w:val="24"/>
          <w:lang w:eastAsia="ru-RU"/>
        </w:rPr>
        <w:t>инский район, п. Лазарево, ул. Тульская (старая)</w:t>
      </w:r>
      <w:r w:rsidRPr="00B14248">
        <w:rPr>
          <w:rFonts w:ascii="Arial" w:eastAsia="Times New Roman" w:hAnsi="Arial" w:cs="Arial"/>
          <w:sz w:val="24"/>
          <w:szCs w:val="24"/>
          <w:lang w:eastAsia="ru-RU"/>
        </w:rPr>
        <w:t>, д</w:t>
      </w:r>
      <w:r>
        <w:rPr>
          <w:rFonts w:ascii="Arial" w:eastAsia="Times New Roman" w:hAnsi="Arial" w:cs="Arial"/>
          <w:sz w:val="24"/>
          <w:szCs w:val="24"/>
          <w:lang w:eastAsia="ru-RU"/>
        </w:rPr>
        <w:t>.2</w:t>
      </w:r>
      <w:r w:rsidRPr="00B14248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</w:p>
    <w:p w:rsidR="00B14248" w:rsidRPr="00B14248" w:rsidRDefault="00B14248" w:rsidP="00B14248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   4. Постановление вступает в законную силу с момента обнародования.</w:t>
      </w:r>
    </w:p>
    <w:p w:rsidR="00B14248" w:rsidRPr="00B14248" w:rsidRDefault="00B14248" w:rsidP="00B14248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4248" w:rsidRPr="00B14248" w:rsidRDefault="008556CD" w:rsidP="00B1424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B14248"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 Глава администрации</w:t>
      </w:r>
    </w:p>
    <w:p w:rsidR="00B14248" w:rsidRPr="00B14248" w:rsidRDefault="00B14248" w:rsidP="008556C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</w:t>
      </w:r>
    </w:p>
    <w:p w:rsidR="00B14248" w:rsidRPr="00B14248" w:rsidRDefault="00B14248" w:rsidP="008556C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556CD">
        <w:rPr>
          <w:rFonts w:ascii="Arial" w:eastAsia="Times New Roman" w:hAnsi="Arial" w:cs="Arial"/>
          <w:sz w:val="24"/>
          <w:szCs w:val="24"/>
          <w:lang w:eastAsia="ru-RU"/>
        </w:rPr>
        <w:t>Лазаревское</w:t>
      </w: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   Щекинского района           </w:t>
      </w:r>
      <w:r w:rsidRPr="008556CD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Н.Н. </w:t>
      </w:r>
      <w:proofErr w:type="spellStart"/>
      <w:r w:rsidRPr="008556CD">
        <w:rPr>
          <w:rFonts w:ascii="Arial" w:eastAsia="Times New Roman" w:hAnsi="Arial" w:cs="Arial"/>
          <w:sz w:val="24"/>
          <w:szCs w:val="24"/>
          <w:lang w:eastAsia="ru-RU"/>
        </w:rPr>
        <w:t>Губарь</w:t>
      </w:r>
      <w:proofErr w:type="spellEnd"/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</w:t>
      </w:r>
    </w:p>
    <w:p w:rsidR="00B14248" w:rsidRPr="00B14248" w:rsidRDefault="00B14248" w:rsidP="00B14248">
      <w:pPr>
        <w:spacing w:after="24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B14248" w:rsidRPr="00B14248" w:rsidRDefault="008556CD" w:rsidP="00B14248">
      <w:pPr>
        <w:spacing w:after="24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>Исп. Зайцева А.А.</w:t>
      </w:r>
    </w:p>
    <w:p w:rsidR="00B14248" w:rsidRPr="00B14248" w:rsidRDefault="00B14248" w:rsidP="00B1424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Приложение 1 </w:t>
      </w:r>
    </w:p>
    <w:p w:rsidR="00B14248" w:rsidRPr="00B14248" w:rsidRDefault="00B14248" w:rsidP="00B1424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>к постановлению администрации</w:t>
      </w:r>
    </w:p>
    <w:p w:rsidR="00B14248" w:rsidRPr="00B14248" w:rsidRDefault="008556CD" w:rsidP="00B1424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МО Лазаревское</w:t>
      </w:r>
      <w:r w:rsidR="00B14248"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B14248" w:rsidRPr="00B14248" w:rsidRDefault="00B14248" w:rsidP="00B1424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Щекинского района </w:t>
      </w:r>
    </w:p>
    <w:p w:rsidR="00B14248" w:rsidRPr="00B14248" w:rsidRDefault="00B14248" w:rsidP="00B1424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от  2018 №  </w:t>
      </w:r>
    </w:p>
    <w:p w:rsidR="00B14248" w:rsidRPr="00B14248" w:rsidRDefault="00B14248" w:rsidP="00B1424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</w:p>
    <w:p w:rsidR="00B14248" w:rsidRPr="00B14248" w:rsidRDefault="00B14248" w:rsidP="00B14248">
      <w:pPr>
        <w:spacing w:after="225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СОСТАВ</w:t>
      </w:r>
    </w:p>
    <w:p w:rsidR="00B14248" w:rsidRPr="00B14248" w:rsidRDefault="00B14248" w:rsidP="00B14248">
      <w:pPr>
        <w:spacing w:after="225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</w:t>
      </w:r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>Заместитель главы администрации муниципа</w:t>
      </w:r>
      <w:r w:rsidR="008556CD">
        <w:rPr>
          <w:rFonts w:ascii="Arial" w:eastAsia="Times New Roman" w:hAnsi="Arial" w:cs="Arial"/>
          <w:sz w:val="24"/>
          <w:szCs w:val="24"/>
          <w:lang w:eastAsia="ru-RU"/>
        </w:rPr>
        <w:t>льного образования Лазаревское Щекинского района</w:t>
      </w: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, председатель комиссии; </w:t>
      </w:r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Начальник сектора по </w:t>
      </w:r>
      <w:r w:rsidR="008556CD">
        <w:rPr>
          <w:rFonts w:ascii="Arial" w:eastAsia="Times New Roman" w:hAnsi="Arial" w:cs="Arial"/>
          <w:sz w:val="24"/>
          <w:szCs w:val="24"/>
          <w:lang w:eastAsia="ru-RU"/>
        </w:rPr>
        <w:t xml:space="preserve">жизнеобеспечению  гражданской обороне и чрезвычайным ситуациям </w:t>
      </w:r>
      <w:r w:rsidRPr="00B14248">
        <w:rPr>
          <w:rFonts w:ascii="Arial" w:eastAsia="Times New Roman" w:hAnsi="Arial" w:cs="Arial"/>
          <w:sz w:val="24"/>
          <w:szCs w:val="24"/>
          <w:lang w:eastAsia="ru-RU"/>
        </w:rPr>
        <w:t>администрации  муниципа</w:t>
      </w:r>
      <w:r w:rsidR="008556CD">
        <w:rPr>
          <w:rFonts w:ascii="Arial" w:eastAsia="Times New Roman" w:hAnsi="Arial" w:cs="Arial"/>
          <w:sz w:val="24"/>
          <w:szCs w:val="24"/>
          <w:lang w:eastAsia="ru-RU"/>
        </w:rPr>
        <w:t>льного образования Лазаревское</w:t>
      </w: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района, заместитель председателя комиссии; </w:t>
      </w:r>
    </w:p>
    <w:p w:rsidR="00B14248" w:rsidRPr="00B14248" w:rsidRDefault="008556CD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Консультант</w:t>
      </w:r>
      <w:r w:rsidR="00B14248"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 по земельным и имущественным отношениям администрации  муниципа</w:t>
      </w:r>
      <w:r>
        <w:rPr>
          <w:rFonts w:ascii="Arial" w:eastAsia="Times New Roman" w:hAnsi="Arial" w:cs="Arial"/>
          <w:sz w:val="24"/>
          <w:szCs w:val="24"/>
          <w:lang w:eastAsia="ru-RU"/>
        </w:rPr>
        <w:t>льного образования Лазаревское</w:t>
      </w:r>
      <w:r w:rsidR="00B14248"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района, секретарь комиссии. </w:t>
      </w:r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Члены комиссии: </w:t>
      </w:r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556CD">
        <w:rPr>
          <w:rFonts w:ascii="Arial" w:eastAsia="Times New Roman" w:hAnsi="Arial" w:cs="Arial"/>
          <w:sz w:val="24"/>
          <w:szCs w:val="24"/>
          <w:lang w:eastAsia="ru-RU"/>
        </w:rPr>
        <w:t xml:space="preserve">Юрисконсульт </w:t>
      </w:r>
      <w:r w:rsidRPr="00B14248">
        <w:rPr>
          <w:rFonts w:ascii="Arial" w:eastAsia="Times New Roman" w:hAnsi="Arial" w:cs="Arial"/>
          <w:sz w:val="24"/>
          <w:szCs w:val="24"/>
          <w:lang w:eastAsia="ru-RU"/>
        </w:rPr>
        <w:t>администрации  муниципа</w:t>
      </w:r>
      <w:r w:rsidR="008556CD">
        <w:rPr>
          <w:rFonts w:ascii="Arial" w:eastAsia="Times New Roman" w:hAnsi="Arial" w:cs="Arial"/>
          <w:sz w:val="24"/>
          <w:szCs w:val="24"/>
          <w:lang w:eastAsia="ru-RU"/>
        </w:rPr>
        <w:t>льного образования Лазаревское</w:t>
      </w: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района; </w:t>
      </w:r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председатель комитета по вопросам жизнеобеспечения, строительства и дорожно-транспортному хозяйству администрации муниципального образования Щекинский район  (по согласованию); </w:t>
      </w:r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председатель комитета по административно-техническому надзору администрации муниципального образования Щекинский район (по согласованию); </w:t>
      </w:r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начальник отдела социальной защиты населения по Щекинскому району ГУ ТО «Управление социальной защиты населения Тульской области» (по согласованию); </w:t>
      </w:r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председатель </w:t>
      </w:r>
      <w:proofErr w:type="spellStart"/>
      <w:r w:rsidRPr="00B14248">
        <w:rPr>
          <w:rFonts w:ascii="Arial" w:eastAsia="Times New Roman" w:hAnsi="Arial" w:cs="Arial"/>
          <w:sz w:val="24"/>
          <w:szCs w:val="24"/>
          <w:lang w:eastAsia="ru-RU"/>
        </w:rPr>
        <w:t>Щекинской</w:t>
      </w:r>
      <w:proofErr w:type="spellEnd"/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 районной организации Тульской региональной организации Общероссийской общественной организации «Всероссийское общество инвалидов» (по согласованию). </w:t>
      </w:r>
    </w:p>
    <w:p w:rsidR="00B14248" w:rsidRPr="00B14248" w:rsidRDefault="00B14248" w:rsidP="00B14248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4248" w:rsidRPr="00B14248" w:rsidRDefault="00B14248" w:rsidP="00B14248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4248" w:rsidRPr="00B14248" w:rsidRDefault="00B14248" w:rsidP="00B14248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4248" w:rsidRPr="00B14248" w:rsidRDefault="00B14248" w:rsidP="00B14248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</w:p>
    <w:p w:rsidR="00B14248" w:rsidRPr="00B14248" w:rsidRDefault="00B14248" w:rsidP="00B14248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4248" w:rsidRPr="00B14248" w:rsidRDefault="00B14248" w:rsidP="00B1424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Приложение 2 </w:t>
      </w:r>
    </w:p>
    <w:p w:rsidR="00B14248" w:rsidRPr="00B14248" w:rsidRDefault="00B14248" w:rsidP="00B1424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>к постановлению администрации</w:t>
      </w:r>
    </w:p>
    <w:p w:rsidR="00B14248" w:rsidRPr="00B14248" w:rsidRDefault="008556CD" w:rsidP="00B1424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МО Лазаревское</w:t>
      </w:r>
      <w:r w:rsidR="00B14248"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B14248" w:rsidRPr="00B14248" w:rsidRDefault="00B14248" w:rsidP="00B1424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Щекинского района </w:t>
      </w:r>
    </w:p>
    <w:p w:rsidR="00B14248" w:rsidRPr="00B14248" w:rsidRDefault="00B14248" w:rsidP="00B1424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от   2018    № </w:t>
      </w:r>
    </w:p>
    <w:p w:rsidR="00B14248" w:rsidRPr="00B14248" w:rsidRDefault="00B14248" w:rsidP="00B1424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4248" w:rsidRPr="00B14248" w:rsidRDefault="00B14248" w:rsidP="00B1424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                                                            ПОЛОЖЕНИЕ</w:t>
      </w:r>
      <w:r w:rsidRPr="00B14248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B1424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</w:t>
      </w:r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1.     Общие положения </w:t>
      </w:r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1.1. Положение определяет порядок создания и работы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(далее – Комиссия). </w:t>
      </w:r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1.2. </w:t>
      </w:r>
      <w:proofErr w:type="gramStart"/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Комиссия является постоянно действующим коллегиальным органом и создается для проведения обследования жилых помещений инвалидов и общего имущества в многоквартирных домах, в которых проживают инвалиды, входящих в состав муниципального и частного жилищного фонда, в целях оценки возможностей их приспособления с учетом потребностей инвалидов в зависимости от особенностей ограничения жизнедеятельности и обеспечения их доступности для инвалидов. </w:t>
      </w:r>
      <w:proofErr w:type="gramEnd"/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1.3. 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субъекта Российской Федерации и муниципальными правовыми актами, а также настоящим Положением. </w:t>
      </w:r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1.4. </w:t>
      </w:r>
      <w:proofErr w:type="gramStart"/>
      <w:r w:rsidRPr="00B14248">
        <w:rPr>
          <w:rFonts w:ascii="Arial" w:eastAsia="Times New Roman" w:hAnsi="Arial" w:cs="Arial"/>
          <w:sz w:val="24"/>
          <w:szCs w:val="24"/>
          <w:lang w:eastAsia="ru-RU"/>
        </w:rPr>
        <w:t>Комиссия осуществляет обследование жилого помещения инвалида и общего имущества в многоквартирном доме, в котором проживает инвалид, в целях оценки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а также оценки возможности их приспособления с учетом потребностей инвалида в зависимости от особенностей ограничения жизнедеятельности</w:t>
      </w:r>
      <w:proofErr w:type="gramEnd"/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, обусловленного инвалидностью лица, проживающего в таком помещении (далее - обследование), в том числе ограничений, вызванных: </w:t>
      </w:r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а) стойкими расстройствами двигательной функции, сопряженными с необходимостью использования кресла-коляски, иных вспомогательных средств передвижения; </w:t>
      </w:r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б) стойкими расстройствами функции слуха, сопряженными с необходимостью использования вспомогательных средств; </w:t>
      </w:r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в) стойкими расстройствами функции зрения, сопряженными с необходимостью использования собаки-проводника, иных вспомогательных средств; </w:t>
      </w:r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г) задержками в развитии и другими нарушениями функций организма человека. </w:t>
      </w:r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2. Функции комиссии </w:t>
      </w:r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2.1.Обследование проводится комиссией в соответствии с планом мероприятий по приспособлению жилых помещений инвалидов и общего имущества в многоквартирных домах, в которых проживают инвалиды, с учетом потребностей инвалидов и обеспечения условий их доступности для инвалидов, утверждаемым администрацией Щекинского района (далее - план мероприятий), и осуществляется посредством реализации следующих функций: </w:t>
      </w:r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а) рассмотрение документов о характеристиках жилого помещения инвалида, общего имущества в многоквартирном доме, в котором проживает инвалид (технический паспорт (технический план), кадастровый паспорт и иные документы); </w:t>
      </w:r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б) рассмотрение документов о признании гражданина инвалидом, в том числе выписки из акта </w:t>
      </w:r>
      <w:proofErr w:type="gramStart"/>
      <w:r w:rsidRPr="00B14248">
        <w:rPr>
          <w:rFonts w:ascii="Arial" w:eastAsia="Times New Roman" w:hAnsi="Arial" w:cs="Arial"/>
          <w:sz w:val="24"/>
          <w:szCs w:val="24"/>
          <w:lang w:eastAsia="ru-RU"/>
        </w:rPr>
        <w:t>медико-социальной</w:t>
      </w:r>
      <w:proofErr w:type="gramEnd"/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 экспертизы гражданина, признанного инвалидом; </w:t>
      </w:r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в) проведение визуального, технического осмотра жилого помещения инвалида, общего имущества в многоквартирном доме, в котором проживает инвалид, при необходимости проведение дополнительных обследований, испытаний несущих конструкций жилого здания; </w:t>
      </w:r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г) проведение беседы с гражданином, признанным инвалидом, проживающим в жилом помещении, в целях выявления конкретных потребностей этого гражданина в отношении приспособления жилого помещения; </w:t>
      </w:r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д) оценка необходимости 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 </w:t>
      </w:r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3. Права комиссии </w:t>
      </w:r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3.1. Комиссия имеет право: </w:t>
      </w:r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>а) запрашивать в установленном порядке у органов местного самоуправления</w:t>
      </w:r>
      <w:r w:rsidR="008556CD">
        <w:rPr>
          <w:rFonts w:ascii="Arial" w:eastAsia="Times New Roman" w:hAnsi="Arial" w:cs="Arial"/>
          <w:sz w:val="24"/>
          <w:szCs w:val="24"/>
          <w:lang w:eastAsia="ru-RU"/>
        </w:rPr>
        <w:t xml:space="preserve">  администрации МО Лазаревское</w:t>
      </w: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 и организаций независимо от их организационно-правовой формы информацию по вопросам, входящим в компетенцию комиссии; </w:t>
      </w:r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б) создавать экспертные и рабочие группы по вопросам, относящимся к компетенции комиссии; </w:t>
      </w:r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в) рассматривать на заседаниях </w:t>
      </w:r>
      <w:proofErr w:type="gramStart"/>
      <w:r w:rsidRPr="00B14248">
        <w:rPr>
          <w:rFonts w:ascii="Arial" w:eastAsia="Times New Roman" w:hAnsi="Arial" w:cs="Arial"/>
          <w:sz w:val="24"/>
          <w:szCs w:val="24"/>
          <w:lang w:eastAsia="ru-RU"/>
        </w:rPr>
        <w:t>комиссии обращения органов местного самоуправления</w:t>
      </w:r>
      <w:r w:rsidR="008556CD">
        <w:rPr>
          <w:rFonts w:ascii="Arial" w:eastAsia="Times New Roman" w:hAnsi="Arial" w:cs="Arial"/>
          <w:sz w:val="24"/>
          <w:szCs w:val="24"/>
          <w:lang w:eastAsia="ru-RU"/>
        </w:rPr>
        <w:t xml:space="preserve"> администрации  МО</w:t>
      </w:r>
      <w:proofErr w:type="gramEnd"/>
      <w:r w:rsidR="008556CD">
        <w:rPr>
          <w:rFonts w:ascii="Arial" w:eastAsia="Times New Roman" w:hAnsi="Arial" w:cs="Arial"/>
          <w:sz w:val="24"/>
          <w:szCs w:val="24"/>
          <w:lang w:eastAsia="ru-RU"/>
        </w:rPr>
        <w:t xml:space="preserve"> Лазаревское</w:t>
      </w: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района, организаций независимо от их организационно-правовой формы, граждан и принимать решения в пределах компетенции комиссии. </w:t>
      </w:r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4. Организация работы комиссии </w:t>
      </w:r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4.1. К участию в работе комиссии могут привлекаться представители организации, осуществляющей деятельность по управлению многоквартирным домом, в котором располагается жилое помещение инвалида, в отношении которого проводится обследование. </w:t>
      </w:r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4.2. Председатель комиссии: </w:t>
      </w:r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а) организует работу комиссии и руководит ее деятельностью; </w:t>
      </w:r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б) формирует повестку дня заседания комиссии; </w:t>
      </w:r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в) распределяет обязанности между членами комиссии; </w:t>
      </w:r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г) обеспечивает выполнение решений комиссии; </w:t>
      </w:r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д) представляет комиссию в органах местного самоуправления Щекинского района, организациях независимо от их организационно-правовой формы. </w:t>
      </w:r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В период временного отсутствия председателя комиссии или по его поручению его обязанности исполняет заместитель. </w:t>
      </w:r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4.3. Комиссия осуществляет свою деятельность в соответствии с планом работы на текущий год, который утверждается на заседании комиссии и подписывается ее председателем. Заседание комиссии считается правомочным, если в нем принимают участие более 2/3 от общего числа ее членов. </w:t>
      </w:r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4.4. Решения комиссии принимаются большинством голосов членов комиссии. При равенстве голосов членов комиссии решающим является голос председательствующего на заседании комиссии. В случае несогласия с принятым решением члены комиссии вправе в течение 1 рабочего дня со дня проведения заседания комиссии выразить свое особое мнение в письменной форме, которое подлежит обязательному приобщению к протоколу заседания комиссии. </w:t>
      </w:r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4.5. Члены комиссии несут персональную ответственность за объективность и достоверность представляемой председателю комиссии информации по результатам обследования жилого помещения, в котором проживает инвалид. </w:t>
      </w:r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4.6. По результатам обследования оформляется акт обследования жилого помещения инвалида и общего имущества в многоквартирном доме, в котором проживает инвалид, в целях их приспособления с учетом потребностей инвалида и обеспечения условий их доступности для инвалида (далее - акт обследования), содержащий: </w:t>
      </w:r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а) описание характеристик жилого помещения инвалида, составленное на основании результатов обследования; </w:t>
      </w:r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B14248">
        <w:rPr>
          <w:rFonts w:ascii="Arial" w:eastAsia="Times New Roman" w:hAnsi="Arial" w:cs="Arial"/>
          <w:sz w:val="24"/>
          <w:szCs w:val="24"/>
          <w:lang w:eastAsia="ru-RU"/>
        </w:rPr>
        <w:t>б) перечень требований из числа требований, предусмотренных разделами III и IV Правил обеспечения условий доступности для инвалидов жилых помещений и общего имущества в многоквартирном доме, утвержденных Постановлением Правительства Российской Федерации от 9 июля 2016 года N 649 "О мерах по приспособлению жилых помещений и общего имущества в многоквартирном доме с учетом потребностей инвалидов" (далее - Правила), которым не соответствует обследуемое жилое</w:t>
      </w:r>
      <w:proofErr w:type="gramEnd"/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 помещение инвалида (если такие несоответствия были выявлены); </w:t>
      </w:r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в) описание характеристик общего имущества в многоквартирном доме, в котором проживает инвалид, составленное на основании результатов обследования; </w:t>
      </w:r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г) выводы комиссии о наличии или об отсутствии необходимости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с мотивированным обоснованием; </w:t>
      </w:r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д) выводы комиссии о наличии или об отсутствии технической возможности для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с мотивированным обоснованием; </w:t>
      </w:r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B14248">
        <w:rPr>
          <w:rFonts w:ascii="Arial" w:eastAsia="Times New Roman" w:hAnsi="Arial" w:cs="Arial"/>
          <w:sz w:val="24"/>
          <w:szCs w:val="24"/>
          <w:lang w:eastAsia="ru-RU"/>
        </w:rPr>
        <w:t>е) перечень мероприятий по приспособлению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(далее - мероприятия), определяемый на основании Правил с учетом мнения инвалида, проживающего в данном помещении (в случае, если в акте комиссии сделан вывод о наличии технической возможности для приспособления жилого помещения инвалида</w:t>
      </w:r>
      <w:proofErr w:type="gramEnd"/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инвалида). </w:t>
      </w:r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>4.7. Акт обследования оформляется по форме, утвержденной Приказом Министерства строительства и жилищно-коммунального хозяйства Российской Федерации от 23 ноября 2016 года N 836/</w:t>
      </w:r>
      <w:proofErr w:type="spellStart"/>
      <w:proofErr w:type="gramStart"/>
      <w:r w:rsidRPr="00B14248">
        <w:rPr>
          <w:rFonts w:ascii="Arial" w:eastAsia="Times New Roman" w:hAnsi="Arial" w:cs="Arial"/>
          <w:sz w:val="24"/>
          <w:szCs w:val="24"/>
          <w:lang w:eastAsia="ru-RU"/>
        </w:rPr>
        <w:t>пр</w:t>
      </w:r>
      <w:proofErr w:type="spellEnd"/>
      <w:proofErr w:type="gramEnd"/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 "Об утверждении формы акта обследования жилого помещения инвалида и общего имущества в многоквартирном доме, в котором проживает инвалид, в целях их приспособления с учетом потребностей инвалида и обеспечения условий их доступности для инвалида". </w:t>
      </w:r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4.8. </w:t>
      </w:r>
      <w:proofErr w:type="gramStart"/>
      <w:r w:rsidRPr="00B14248">
        <w:rPr>
          <w:rFonts w:ascii="Arial" w:eastAsia="Times New Roman" w:hAnsi="Arial" w:cs="Arial"/>
          <w:sz w:val="24"/>
          <w:szCs w:val="24"/>
          <w:lang w:eastAsia="ru-RU"/>
        </w:rPr>
        <w:t>В случае если в акте обследования содержится вывод об отсутствии технической возможности для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то есть о невозможности приспособления жилого помещения инвалида и (или) общего имущества в многоквартирном доме, в котором проживает инвалид, с учетом</w:t>
      </w:r>
      <w:proofErr w:type="gramEnd"/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B14248">
        <w:rPr>
          <w:rFonts w:ascii="Arial" w:eastAsia="Times New Roman" w:hAnsi="Arial" w:cs="Arial"/>
          <w:sz w:val="24"/>
          <w:szCs w:val="24"/>
          <w:lang w:eastAsia="ru-RU"/>
        </w:rPr>
        <w:t>потребностей инвалида и обеспечения условий их доступности для инвалида без изменения существующих несущих и ограждающих конструкций многоквартирного дома (части дома) путем осуществления его реконструкции или капитального ремонта, комиссия выносит решение о проведении проверки экономической целесообразности такой реконструкции или капитального ремонта многоквартирного дома (части дома) в целях приспособления жилого помещения инвалида и (или) общего имущества в многоквартирном доме, в котором проживает</w:t>
      </w:r>
      <w:proofErr w:type="gramEnd"/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 инвалид, с учетом потребностей инвалида и обеспечения условий их доступности для инвалида. </w:t>
      </w:r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4.9. </w:t>
      </w:r>
      <w:proofErr w:type="gramStart"/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Проверка экономической 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(далее - проверка </w:t>
      </w:r>
      <w:r w:rsidRPr="00B14248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экономической целесообразности) осуществляется в соответствии с Правилами, утвержденными Министерством строительства и жилищно-коммунального хозяйства Российской Федерации. </w:t>
      </w:r>
      <w:proofErr w:type="gramEnd"/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4.10. </w:t>
      </w:r>
      <w:proofErr w:type="gramStart"/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По результатам проверки экономической целесообразности комиссия в срок, не превышающий 10 рабочих дней, принимает решение об экономической целесообразности (нецелесообразности)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 </w:t>
      </w:r>
      <w:proofErr w:type="gramEnd"/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4.11. </w:t>
      </w:r>
      <w:proofErr w:type="gramStart"/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Решение комиссии о целесообразности (нецелесообразности)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оформляется по форме, утвержденной Министерством строительства и жилищно-коммунального хозяйства Российской Федерации. </w:t>
      </w:r>
      <w:proofErr w:type="gramEnd"/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4.12. Заключение о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выносится комиссией на основании: </w:t>
      </w:r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а) акта обследования; </w:t>
      </w:r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б) решения комиссии об экономической 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 </w:t>
      </w:r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4.13. Заключение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выносится комиссией на основании: </w:t>
      </w:r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а) акта обследования; </w:t>
      </w:r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б) решения комиссии об экономической нецелесообразности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 </w:t>
      </w:r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4.14. Заключение о возможности или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оформляется по форме, утвержденной Министерством строительства и жилищно-коммунального хозяйства Российской Федерации. </w:t>
      </w:r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4.15. </w:t>
      </w:r>
      <w:proofErr w:type="gramStart"/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Заключение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является основанием для признания жилого помещения инвалида в установленном законодательством Российской Федерации порядке непригодным для проживания инвалида. </w:t>
      </w:r>
      <w:proofErr w:type="gramEnd"/>
    </w:p>
    <w:p w:rsidR="00B14248" w:rsidRPr="00B14248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4.16. </w:t>
      </w:r>
      <w:proofErr w:type="gramStart"/>
      <w:r w:rsidRPr="00B14248">
        <w:rPr>
          <w:rFonts w:ascii="Arial" w:eastAsia="Times New Roman" w:hAnsi="Arial" w:cs="Arial"/>
          <w:sz w:val="24"/>
          <w:szCs w:val="24"/>
          <w:lang w:eastAsia="ru-RU"/>
        </w:rPr>
        <w:t xml:space="preserve">Для принятия решения о включении мероприятий в план мероприятий по приспособлению жилых помещений инвалидов и общего имущества в многоквартирных домах, в которых проживают инвалиды, с учетом потребностей инвалидов и обеспечения условий их доступности для инвалидов заключение, предусмотренное 4.12. настоящего Положения, в течение 10 календарных дней со дня его вынесения направляется комиссией в комитет по вопросам жизнеобеспечения, строительства и дорожно-транспортному хозяйству. </w:t>
      </w:r>
      <w:proofErr w:type="gramEnd"/>
    </w:p>
    <w:p w:rsidR="00B14248" w:rsidRPr="00B14248" w:rsidRDefault="00B14248" w:rsidP="00B1424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4248" w:rsidRPr="00B14248" w:rsidRDefault="00B14248" w:rsidP="00B14248">
      <w:pPr>
        <w:jc w:val="both"/>
        <w:rPr>
          <w:rFonts w:ascii="Arial" w:eastAsia="Calibri" w:hAnsi="Arial" w:cs="Arial"/>
          <w:sz w:val="24"/>
          <w:szCs w:val="24"/>
        </w:rPr>
      </w:pPr>
    </w:p>
    <w:p w:rsidR="00C72578" w:rsidRDefault="00246CF2" w:rsidP="00B14248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</w:pPr>
    </w:p>
    <w:sectPr w:rsidR="00C72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4AE"/>
    <w:rsid w:val="0003771A"/>
    <w:rsid w:val="001271BF"/>
    <w:rsid w:val="0022383B"/>
    <w:rsid w:val="00235FB2"/>
    <w:rsid w:val="00246CF2"/>
    <w:rsid w:val="003116A3"/>
    <w:rsid w:val="00561D14"/>
    <w:rsid w:val="00650357"/>
    <w:rsid w:val="006B3287"/>
    <w:rsid w:val="006D4CD8"/>
    <w:rsid w:val="006F1DBA"/>
    <w:rsid w:val="00731965"/>
    <w:rsid w:val="008556CD"/>
    <w:rsid w:val="008B6DE8"/>
    <w:rsid w:val="00903567"/>
    <w:rsid w:val="00953378"/>
    <w:rsid w:val="00A07070"/>
    <w:rsid w:val="00A713EE"/>
    <w:rsid w:val="00AB64AE"/>
    <w:rsid w:val="00B14248"/>
    <w:rsid w:val="00B950DB"/>
    <w:rsid w:val="00C63361"/>
    <w:rsid w:val="00D213EF"/>
    <w:rsid w:val="00D30E5D"/>
    <w:rsid w:val="00E9028A"/>
    <w:rsid w:val="00EA59F0"/>
    <w:rsid w:val="00F03AE0"/>
    <w:rsid w:val="00F256B8"/>
    <w:rsid w:val="00F87FBA"/>
    <w:rsid w:val="00FD3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B32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B32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3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2735</Words>
  <Characters>15591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User1</cp:lastModifiedBy>
  <cp:revision>6</cp:revision>
  <dcterms:created xsi:type="dcterms:W3CDTF">2018-01-31T09:53:00Z</dcterms:created>
  <dcterms:modified xsi:type="dcterms:W3CDTF">2018-05-21T12:53:00Z</dcterms:modified>
</cp:coreProperties>
</file>