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B6" w:rsidRDefault="009D67B6" w:rsidP="009D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D67B6" w:rsidRPr="00B334F2" w:rsidRDefault="009D67B6" w:rsidP="009D67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9D67B6" w:rsidRDefault="009D67B6" w:rsidP="009D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7B6" w:rsidRPr="00B334F2" w:rsidRDefault="009D67B6" w:rsidP="009D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</w:t>
      </w:r>
    </w:p>
    <w:p w:rsidR="009D67B6" w:rsidRPr="00B334F2" w:rsidRDefault="009D67B6" w:rsidP="009D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ЛАЗАРЕВСКОЕ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ЩЕКИНСКОГО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9D67B6" w:rsidRPr="00B334F2" w:rsidRDefault="009D67B6" w:rsidP="009D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</w:t>
      </w:r>
    </w:p>
    <w:p w:rsidR="009D67B6" w:rsidRPr="00B334F2" w:rsidRDefault="009D67B6" w:rsidP="009D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7B6" w:rsidRDefault="009D67B6" w:rsidP="009D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D67B6" w:rsidRPr="00317498" w:rsidRDefault="009D67B6" w:rsidP="009D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№______</w:t>
      </w:r>
    </w:p>
    <w:p w:rsidR="009D67B6" w:rsidRPr="00317498" w:rsidRDefault="009D67B6" w:rsidP="009D6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B6" w:rsidRPr="00317498" w:rsidRDefault="009D67B6" w:rsidP="009D6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 </w:t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Лазаревское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9D67B6" w:rsidRPr="00317498" w:rsidRDefault="009D67B6" w:rsidP="009D6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B6" w:rsidRPr="0003630A" w:rsidRDefault="009D67B6" w:rsidP="009D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целях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приведения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Устава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Лазаревское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Щекинск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ого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райо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законом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06.10.2003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131-ФЗ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«Об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общих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принципах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местного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самоуправления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Федерации»,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5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750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750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750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75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750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7506">
        <w:rPr>
          <w:rFonts w:ascii="Times New Roman" w:eastAsia="Times New Roman" w:hAnsi="Times New Roman" w:cs="Times New Roman"/>
          <w:sz w:val="26"/>
          <w:szCs w:val="26"/>
          <w:lang w:eastAsia="ru-RU"/>
        </w:rPr>
        <w:t>Щекинского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750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Щекинского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9D67B6" w:rsidRDefault="009D67B6" w:rsidP="009D6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Щекинского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дополнения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D67B6" w:rsidRDefault="009D67B6" w:rsidP="009D6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В </w:t>
      </w:r>
      <w:r w:rsidRPr="00701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 </w:t>
      </w:r>
      <w:r w:rsidRPr="00701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2:</w:t>
      </w:r>
    </w:p>
    <w:p w:rsidR="009D67B6" w:rsidRDefault="009D67B6" w:rsidP="009D67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ч</w:t>
      </w:r>
      <w:r w:rsidRPr="00701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r w:rsidRPr="007012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редакции:</w:t>
      </w:r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влекущее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отнесения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Start"/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района.</w:t>
      </w:r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Объединение муниципального образования с одним и более поселениями, не влекущее изменение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частями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«5.1.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Объединение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</w:t>
      </w:r>
      <w:r w:rsidRPr="00BC080F"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городским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округом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осуществляется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согласия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населения муниципального образования </w:t>
      </w:r>
      <w:r w:rsidRPr="00BC080F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городского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округа,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выраженного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Собранием депутатов муниципального образования </w:t>
      </w:r>
      <w:r w:rsidRPr="00BC080F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городского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округа,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также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учетом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мнения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населения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района,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выраженного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представительным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органом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района.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Объединение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всех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поселений,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входящих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состав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района,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городским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округом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осуществляется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согласия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населения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поселений,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городского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округа,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выраженного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Собранием депутатов муниципального образования и представительными органами </w:t>
      </w:r>
      <w:r w:rsidRPr="00BC080F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городского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округа.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Муниципальное образование</w:t>
      </w:r>
      <w:r w:rsidRPr="00BC080F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объединенное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городским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округом,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утрачивает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статус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образования.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Муниципальный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район,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котором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lastRenderedPageBreak/>
        <w:t>все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поселения,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входившие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его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состав,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объединились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городским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округом,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утрачивает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статус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080F">
        <w:rPr>
          <w:rFonts w:ascii="Times New Roman" w:hAnsi="Times New Roman" w:cs="Times New Roman"/>
          <w:bCs/>
          <w:sz w:val="26"/>
          <w:szCs w:val="26"/>
        </w:rPr>
        <w:t>образования.</w:t>
      </w:r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5.2.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вновь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статусом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</w:t>
      </w:r>
      <w:proofErr w:type="gramStart"/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выразило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входившие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объединились,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утрачивают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proofErr w:type="gramStart"/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3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в) части 6-7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9D67B6" w:rsidRDefault="009D67B6" w:rsidP="009D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Разделение муниципального образования,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</w:t>
      </w:r>
      <w:r w:rsidRPr="00667A6B">
        <w:rPr>
          <w:rFonts w:ascii="Times New Roman" w:hAnsi="Times New Roman" w:cs="Times New Roman"/>
          <w:sz w:val="26"/>
          <w:szCs w:val="26"/>
        </w:rPr>
        <w:t>частью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7A6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7A6B">
        <w:rPr>
          <w:rFonts w:ascii="Times New Roman" w:hAnsi="Times New Roman" w:cs="Times New Roman"/>
          <w:sz w:val="26"/>
          <w:szCs w:val="26"/>
        </w:rPr>
        <w:t>статьи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7A6B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«Об общих принципах организации местного самоуправления в Российской Федерации», либо на сходах граждан, проводимых в порядке, предусмотренном </w:t>
      </w:r>
      <w:r w:rsidRPr="00667A6B"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7A6B">
        <w:rPr>
          <w:rFonts w:ascii="Times New Roman" w:hAnsi="Times New Roman" w:cs="Times New Roman"/>
          <w:sz w:val="26"/>
          <w:szCs w:val="26"/>
        </w:rPr>
        <w:t>25.1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«Об общих принципах организации местного самоуправления в Российской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Федерации».</w:t>
      </w:r>
    </w:p>
    <w:p w:rsidR="009D67B6" w:rsidRPr="008E03C9" w:rsidRDefault="009D67B6" w:rsidP="009D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3C9">
        <w:rPr>
          <w:rFonts w:ascii="Times New Roman" w:hAnsi="Times New Roman" w:cs="Times New Roman"/>
          <w:sz w:val="26"/>
          <w:szCs w:val="26"/>
        </w:rPr>
        <w:t xml:space="preserve">7. </w:t>
      </w:r>
      <w:r w:rsidRPr="008E03C9">
        <w:rPr>
          <w:rFonts w:ascii="Times New Roman" w:hAnsi="Times New Roman" w:cs="Times New Roman"/>
          <w:color w:val="000000"/>
          <w:sz w:val="26"/>
          <w:szCs w:val="26"/>
        </w:rPr>
        <w:t xml:space="preserve">Преобразование муниципального образования влечет создание вновь образованных муниципальных образований в случаях, предусмотренных частями 3, 3.1-1, 5, 6.2, 7.2 статьи 13 </w:t>
      </w:r>
      <w:r w:rsidRPr="008E03C9">
        <w:rPr>
          <w:rStyle w:val="1"/>
          <w:rFonts w:ascii="Times New Roman" w:hAnsi="Times New Roman" w:cs="Times New Roman"/>
          <w:sz w:val="26"/>
          <w:szCs w:val="26"/>
        </w:rPr>
        <w:t>Федерального закона от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 </w:t>
      </w:r>
      <w:r w:rsidRPr="008E03C9">
        <w:rPr>
          <w:rStyle w:val="1"/>
          <w:rFonts w:ascii="Times New Roman" w:hAnsi="Times New Roman" w:cs="Times New Roman"/>
          <w:sz w:val="26"/>
          <w:szCs w:val="26"/>
        </w:rPr>
        <w:t>06.10.2003 № 131-ФЗ</w:t>
      </w:r>
      <w:r w:rsidRPr="008E03C9">
        <w:rPr>
          <w:rFonts w:ascii="Times New Roman" w:hAnsi="Times New Roman" w:cs="Times New Roman"/>
          <w:sz w:val="26"/>
          <w:szCs w:val="26"/>
        </w:rPr>
        <w:t xml:space="preserve"> </w:t>
      </w:r>
      <w:r w:rsidRPr="008E03C9">
        <w:rPr>
          <w:rFonts w:ascii="Times New Roman" w:hAnsi="Times New Roman" w:cs="Times New Roman"/>
          <w:color w:val="000000"/>
          <w:sz w:val="26"/>
          <w:szCs w:val="26"/>
        </w:rPr>
        <w:t>«Об общих принципах организации местного самоуправления в Российской Федерации».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утратившим силу;</w:t>
      </w:r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 с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тать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D67B6" w:rsidRPr="00276CC7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а) часть 1 дополнить пунктом 3 </w:t>
      </w:r>
      <w:r w:rsidRPr="00276CC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</w:t>
      </w:r>
      <w:proofErr w:type="gramStart"/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соответственно изменив нумерацию пунктов;</w:t>
      </w:r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ч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асть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9D67B6" w:rsidRPr="00B665D7" w:rsidRDefault="009D67B6" w:rsidP="009D67B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Сход граждан, предусмотренный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25.1 Федерального закона от 06.10.2003 № 131-ФЗ «Об общих принципах организации местного самоуправления в Российской Федерации»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665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9D67B6" w:rsidRPr="000D30CF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0D30CF">
        <w:rPr>
          <w:rFonts w:ascii="Times New Roman" w:hAnsi="Times New Roman" w:cs="Times New Roman"/>
          <w:color w:val="000000"/>
          <w:sz w:val="26"/>
          <w:szCs w:val="26"/>
        </w:rPr>
        <w:t xml:space="preserve">3) в случае преобразования муниципального образования, осуществляемого в соответствии с частями 3, 3.1-1, 5, 6.2, 7.2 статьи 13 </w:t>
      </w:r>
      <w:r w:rsidRPr="000D30CF">
        <w:rPr>
          <w:rStyle w:val="1"/>
          <w:rFonts w:ascii="Times New Roman" w:hAnsi="Times New Roman" w:cs="Times New Roman"/>
          <w:sz w:val="26"/>
          <w:szCs w:val="26"/>
        </w:rPr>
        <w:t>Федерального закона от 06.10.2003 № 131-ФЗ</w:t>
      </w:r>
      <w:r w:rsidRPr="000D30CF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</w:t>
      </w:r>
      <w:r w:rsidRPr="000D30CF">
        <w:rPr>
          <w:rFonts w:ascii="Times New Roman" w:hAnsi="Times New Roman" w:cs="Times New Roman"/>
          <w:color w:val="000000"/>
          <w:sz w:val="26"/>
          <w:szCs w:val="26"/>
        </w:rPr>
        <w:t>авления в Российской Федерации»</w:t>
      </w:r>
      <w:r>
        <w:rPr>
          <w:rFonts w:ascii="Times New Roman" w:hAnsi="Times New Roman" w:cs="Times New Roman"/>
          <w:color w:val="000000"/>
          <w:sz w:val="26"/>
          <w:szCs w:val="26"/>
        </w:rPr>
        <w:t>, а также в случае упразднения муниципального образования»</w:t>
      </w:r>
      <w:r w:rsidRPr="000D30C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1.5. В статье 29:</w:t>
      </w:r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76CC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а) часть 5.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изложить в следующей редакции:</w:t>
      </w:r>
    </w:p>
    <w:p w:rsidR="009D67B6" w:rsidRPr="005F278C" w:rsidRDefault="009D67B6" w:rsidP="009D6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«5.2. </w:t>
      </w:r>
      <w:r w:rsidRPr="005F27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Депутат Собрания депутатов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</w:t>
      </w:r>
      <w:proofErr w:type="gramStart"/>
      <w:r w:rsidRPr="005F27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Полномочия депутата Собрания депутатов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коррупции",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</w:t>
      </w:r>
      <w:proofErr w:type="gramEnd"/>
      <w:r w:rsidRPr="005F27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proofErr w:type="gramStart"/>
      <w:r w:rsidRPr="005F27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Pr="005F278C">
        <w:rPr>
          <w:rFonts w:ascii="Times New Roman" w:hAnsi="Times New Roman" w:cs="Times New Roman"/>
          <w:sz w:val="26"/>
          <w:szCs w:val="26"/>
        </w:rPr>
        <w:t>Федеральным законом от 06.10.2003 года №131-ФЗ «Об общих принципах организации местного самоуправления в Российской Федерации</w:t>
      </w:r>
      <w:r w:rsidRPr="005F27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».»;</w:t>
      </w:r>
      <w:proofErr w:type="gramEnd"/>
    </w:p>
    <w:p w:rsidR="009D67B6" w:rsidRPr="005F278C" w:rsidRDefault="009D67B6" w:rsidP="009D6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78C">
        <w:rPr>
          <w:rFonts w:ascii="Times New Roman" w:hAnsi="Times New Roman" w:cs="Times New Roman"/>
          <w:b/>
          <w:sz w:val="26"/>
          <w:szCs w:val="26"/>
        </w:rPr>
        <w:t>б) дополнить частями 5.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F278C">
        <w:rPr>
          <w:rFonts w:ascii="Times New Roman" w:hAnsi="Times New Roman" w:cs="Times New Roman"/>
          <w:b/>
          <w:sz w:val="26"/>
          <w:szCs w:val="26"/>
        </w:rPr>
        <w:t xml:space="preserve"> - 5.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5F278C">
        <w:rPr>
          <w:rFonts w:ascii="Times New Roman" w:hAnsi="Times New Roman" w:cs="Times New Roman"/>
          <w:b/>
          <w:sz w:val="26"/>
          <w:szCs w:val="26"/>
        </w:rPr>
        <w:t xml:space="preserve"> следующего содержания:</w:t>
      </w:r>
    </w:p>
    <w:p w:rsidR="009D67B6" w:rsidRPr="005F278C" w:rsidRDefault="009D67B6" w:rsidP="009D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8C">
        <w:rPr>
          <w:rFonts w:ascii="Times New Roman" w:hAnsi="Times New Roman" w:cs="Times New Roman"/>
          <w:b/>
          <w:sz w:val="26"/>
          <w:szCs w:val="26"/>
        </w:rPr>
        <w:t>«</w:t>
      </w:r>
      <w:r w:rsidRPr="005F278C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F278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F278C">
        <w:rPr>
          <w:rFonts w:ascii="Times New Roman" w:hAnsi="Times New Roman" w:cs="Times New Roman"/>
          <w:sz w:val="26"/>
          <w:szCs w:val="26"/>
        </w:rPr>
        <w:t>К депутату Собрания депутатов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D67B6" w:rsidRPr="005F278C" w:rsidRDefault="009D67B6" w:rsidP="009D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8C">
        <w:rPr>
          <w:rFonts w:ascii="Times New Roman" w:hAnsi="Times New Roman" w:cs="Times New Roman"/>
          <w:sz w:val="26"/>
          <w:szCs w:val="26"/>
        </w:rPr>
        <w:t>1) предупреждение;</w:t>
      </w:r>
    </w:p>
    <w:p w:rsidR="009D67B6" w:rsidRPr="005F278C" w:rsidRDefault="009D67B6" w:rsidP="009D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8C">
        <w:rPr>
          <w:rFonts w:ascii="Times New Roman" w:hAnsi="Times New Roman" w:cs="Times New Roman"/>
          <w:sz w:val="26"/>
          <w:szCs w:val="26"/>
        </w:rPr>
        <w:t>2) 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D67B6" w:rsidRPr="005F278C" w:rsidRDefault="009D67B6" w:rsidP="009D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8C">
        <w:rPr>
          <w:rFonts w:ascii="Times New Roman" w:hAnsi="Times New Roman" w:cs="Times New Roman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D67B6" w:rsidRPr="005F278C" w:rsidRDefault="009D67B6" w:rsidP="009D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8C">
        <w:rPr>
          <w:rFonts w:ascii="Times New Roman" w:hAnsi="Times New Roman" w:cs="Times New Roman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D67B6" w:rsidRPr="005F278C" w:rsidRDefault="009D67B6" w:rsidP="009D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8C">
        <w:rPr>
          <w:rFonts w:ascii="Times New Roman" w:hAnsi="Times New Roman" w:cs="Times New Roman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9D67B6" w:rsidRPr="00BC080F" w:rsidRDefault="009D67B6" w:rsidP="009D67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8C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F278C">
        <w:rPr>
          <w:rFonts w:ascii="Times New Roman" w:hAnsi="Times New Roman" w:cs="Times New Roman"/>
          <w:sz w:val="26"/>
          <w:szCs w:val="26"/>
        </w:rPr>
        <w:t xml:space="preserve">. Порядок принятия решения о применении к депутату Собрания депутатов муниципального образования мер ответственности, указанных в части 7.3-1 статьи 40 Федерального закона от 06.10.2003 № 131-ФЗ «Об общих </w:t>
      </w:r>
      <w:r w:rsidRPr="005F278C">
        <w:rPr>
          <w:rFonts w:ascii="Times New Roman" w:hAnsi="Times New Roman" w:cs="Times New Roman"/>
          <w:sz w:val="26"/>
          <w:szCs w:val="26"/>
        </w:rPr>
        <w:lastRenderedPageBreak/>
        <w:t>принципах организации местного самоуправления в Российской Федерации», определяется муниципальным правовым актом в соответствии с законом субъекта Российской Федерации</w:t>
      </w:r>
      <w:proofErr w:type="gramStart"/>
      <w:r w:rsidRPr="005F278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1.6. В статье 31:</w:t>
      </w:r>
    </w:p>
    <w:p w:rsidR="009D67B6" w:rsidRPr="00075581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а) часть 6 </w:t>
      </w:r>
      <w:r w:rsidRPr="0007558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9D67B6" w:rsidRPr="005F278C" w:rsidRDefault="009D67B6" w:rsidP="009D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75581">
        <w:rPr>
          <w:rFonts w:ascii="Times New Roman" w:eastAsia="Times New Roman" w:hAnsi="Times New Roman" w:cs="Times New Roman"/>
          <w:sz w:val="26"/>
          <w:szCs w:val="26"/>
          <w:lang w:eastAsia="ru-RU"/>
        </w:rPr>
        <w:t>«6.</w:t>
      </w:r>
      <w:r w:rsidRPr="0007558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5F27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</w:t>
      </w:r>
      <w:proofErr w:type="gramStart"/>
      <w:r w:rsidRPr="005F27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коррупции",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</w:t>
      </w:r>
      <w:proofErr w:type="gramEnd"/>
      <w:r w:rsidRPr="005F27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Pr="005F278C">
        <w:rPr>
          <w:rFonts w:ascii="Times New Roman" w:hAnsi="Times New Roman" w:cs="Times New Roman"/>
          <w:sz w:val="26"/>
          <w:szCs w:val="26"/>
        </w:rPr>
        <w:t>Федеральным законом от 06.10.2003 года №131-ФЗ «Об общих принципах организации местного самоуправления в Российской Федерации</w:t>
      </w:r>
      <w:r w:rsidRPr="005F27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proofErr w:type="gramStart"/>
      <w:r w:rsidRPr="005F27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.»</w:t>
      </w:r>
      <w:proofErr w:type="gramEnd"/>
      <w:r w:rsidRPr="005F278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</w:p>
    <w:p w:rsidR="009D67B6" w:rsidRPr="005F278C" w:rsidRDefault="009D67B6" w:rsidP="009D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8C">
        <w:rPr>
          <w:rFonts w:ascii="Times New Roman" w:hAnsi="Times New Roman" w:cs="Times New Roman"/>
          <w:b/>
          <w:sz w:val="26"/>
          <w:szCs w:val="26"/>
        </w:rPr>
        <w:t xml:space="preserve">б) дополнить частями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5F278C">
        <w:rPr>
          <w:rFonts w:ascii="Times New Roman" w:hAnsi="Times New Roman" w:cs="Times New Roman"/>
          <w:b/>
          <w:sz w:val="26"/>
          <w:szCs w:val="26"/>
        </w:rPr>
        <w:t xml:space="preserve">.1 –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5F278C">
        <w:rPr>
          <w:rFonts w:ascii="Times New Roman" w:hAnsi="Times New Roman" w:cs="Times New Roman"/>
          <w:b/>
          <w:sz w:val="26"/>
          <w:szCs w:val="26"/>
        </w:rPr>
        <w:t xml:space="preserve">.2 </w:t>
      </w:r>
      <w:r w:rsidRPr="005F278C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9D67B6" w:rsidRPr="005F278C" w:rsidRDefault="009D67B6" w:rsidP="009D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8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F278C">
        <w:rPr>
          <w:rFonts w:ascii="Times New Roman" w:hAnsi="Times New Roman" w:cs="Times New Roman"/>
          <w:sz w:val="26"/>
          <w:szCs w:val="26"/>
        </w:rPr>
        <w:t xml:space="preserve">.1. К главе муниципального образования, </w:t>
      </w:r>
      <w:proofErr w:type="gramStart"/>
      <w:r w:rsidRPr="005F278C">
        <w:rPr>
          <w:rFonts w:ascii="Times New Roman" w:hAnsi="Times New Roman" w:cs="Times New Roman"/>
          <w:sz w:val="26"/>
          <w:szCs w:val="26"/>
        </w:rPr>
        <w:t>представившему</w:t>
      </w:r>
      <w:proofErr w:type="gramEnd"/>
      <w:r w:rsidRPr="005F278C">
        <w:rPr>
          <w:rFonts w:ascii="Times New Roman" w:hAnsi="Times New Roman" w:cs="Times New Roman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D67B6" w:rsidRPr="005F278C" w:rsidRDefault="009D67B6" w:rsidP="009D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8C">
        <w:rPr>
          <w:rFonts w:ascii="Times New Roman" w:hAnsi="Times New Roman" w:cs="Times New Roman"/>
          <w:sz w:val="26"/>
          <w:szCs w:val="26"/>
        </w:rPr>
        <w:t>1) предупреждение;</w:t>
      </w:r>
    </w:p>
    <w:p w:rsidR="009D67B6" w:rsidRPr="005F278C" w:rsidRDefault="009D67B6" w:rsidP="009D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8C">
        <w:rPr>
          <w:rFonts w:ascii="Times New Roman" w:hAnsi="Times New Roman" w:cs="Times New Roman"/>
          <w:sz w:val="26"/>
          <w:szCs w:val="26"/>
        </w:rPr>
        <w:t>2) 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D67B6" w:rsidRPr="005F278C" w:rsidRDefault="009D67B6" w:rsidP="009D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8C">
        <w:rPr>
          <w:rFonts w:ascii="Times New Roman" w:hAnsi="Times New Roman" w:cs="Times New Roman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D67B6" w:rsidRPr="005F278C" w:rsidRDefault="009D67B6" w:rsidP="009D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8C">
        <w:rPr>
          <w:rFonts w:ascii="Times New Roman" w:hAnsi="Times New Roman" w:cs="Times New Roman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D67B6" w:rsidRPr="005F278C" w:rsidRDefault="009D67B6" w:rsidP="009D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278C">
        <w:rPr>
          <w:rFonts w:ascii="Times New Roman" w:hAnsi="Times New Roman" w:cs="Times New Roman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9D67B6" w:rsidRPr="005F278C" w:rsidRDefault="009D67B6" w:rsidP="009D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5F278C">
        <w:rPr>
          <w:rFonts w:ascii="Times New Roman" w:hAnsi="Times New Roman" w:cs="Times New Roman"/>
          <w:sz w:val="26"/>
          <w:szCs w:val="26"/>
        </w:rPr>
        <w:t>.2. Порядок принятия решения о применении к главе муниципального образования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субъекта Российской Федерации</w:t>
      </w:r>
      <w:proofErr w:type="gramStart"/>
      <w:r w:rsidRPr="005F278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П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ункт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1статьи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12) преобразования муниципального образования, осуществляемого в соответствии с частями 3, 3.1-1, 5, 6.2,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7.2 статьи 13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</w:t>
      </w:r>
      <w:r w:rsidRPr="005F2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06.10.2003 г. № 131-ФЗ «Об общих принципах организации местного самоуправления в Российской Федерации»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случае упразднения муниципального образования;»;</w:t>
      </w:r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ункт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9D67B6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преобразования муниципального образования, осуществляемого в соответствии с частями 3, 3.1-1, 5, 6.2,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7.2 статьи 13 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</w:t>
      </w:r>
      <w:r w:rsidRPr="005F2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06.10.2003 г. № 131-ФЗ «Об общих принципах организации местного самоуправления в Российской Федерации»</w:t>
      </w:r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случае упразднения муниципального образования</w:t>
      </w:r>
      <w:proofErr w:type="gramStart"/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5F27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67B6" w:rsidRPr="0003630A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Ч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асть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7A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D67B6" w:rsidRPr="004A394B" w:rsidRDefault="009D67B6" w:rsidP="009D67B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4A394B">
        <w:rPr>
          <w:color w:val="000000"/>
          <w:sz w:val="26"/>
          <w:szCs w:val="26"/>
        </w:rPr>
        <w:t>11.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</w:t>
      </w:r>
      <w:r>
        <w:rPr>
          <w:color w:val="000000"/>
          <w:sz w:val="26"/>
          <w:szCs w:val="26"/>
        </w:rPr>
        <w:t>ное образование, а так</w:t>
      </w:r>
      <w:r w:rsidRPr="004A394B">
        <w:rPr>
          <w:color w:val="000000"/>
          <w:sz w:val="26"/>
          <w:szCs w:val="26"/>
        </w:rPr>
        <w:t>же соглашения, заключаемые между органами местного самоуправления</w:t>
      </w:r>
      <w:r>
        <w:rPr>
          <w:color w:val="000000"/>
          <w:sz w:val="26"/>
          <w:szCs w:val="26"/>
        </w:rPr>
        <w:t xml:space="preserve"> </w:t>
      </w:r>
      <w:r w:rsidRPr="004A394B">
        <w:rPr>
          <w:color w:val="000000"/>
          <w:sz w:val="26"/>
          <w:szCs w:val="26"/>
        </w:rPr>
        <w:t>(далее - соглашени</w:t>
      </w:r>
      <w:r>
        <w:rPr>
          <w:color w:val="000000"/>
          <w:sz w:val="26"/>
          <w:szCs w:val="26"/>
        </w:rPr>
        <w:t>я</w:t>
      </w:r>
      <w:r w:rsidRPr="004A394B">
        <w:rPr>
          <w:color w:val="000000"/>
          <w:sz w:val="26"/>
          <w:szCs w:val="26"/>
        </w:rPr>
        <w:t>), вступают в силу после их официального опубликования (обнародования).</w:t>
      </w:r>
    </w:p>
    <w:p w:rsidR="009D67B6" w:rsidRPr="004A394B" w:rsidRDefault="009D67B6" w:rsidP="009D67B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A394B">
        <w:rPr>
          <w:color w:val="000000"/>
          <w:sz w:val="26"/>
          <w:szCs w:val="26"/>
        </w:rPr>
        <w:t>Официальным опубликованием муниципального правового акта или соглашения считается первая публикация его полного текста в официальном печатном издании – информационном бюллетене «Щекинский муниципальный вестник».</w:t>
      </w:r>
    </w:p>
    <w:p w:rsidR="009D67B6" w:rsidRPr="004A394B" w:rsidRDefault="009D67B6" w:rsidP="009D67B6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4A394B">
        <w:rPr>
          <w:sz w:val="26"/>
          <w:szCs w:val="26"/>
        </w:rPr>
        <w:t>Для официального опубликования (обнародования) муниципальных правовых актов или соглашений также используется сетевое издание «Щекинский муниципальный вестник (http://npa-schekino.ru,</w:t>
      </w:r>
      <w:r w:rsidRPr="004A394B">
        <w:rPr>
          <w:color w:val="2E799D"/>
          <w:sz w:val="26"/>
          <w:szCs w:val="26"/>
          <w:u w:val="single"/>
        </w:rPr>
        <w:t xml:space="preserve"> </w:t>
      </w:r>
      <w:r w:rsidRPr="004A394B">
        <w:rPr>
          <w:sz w:val="26"/>
          <w:szCs w:val="26"/>
        </w:rPr>
        <w:t>регистрация в качестве сетевого издания:</w:t>
      </w:r>
      <w:proofErr w:type="gramEnd"/>
      <w:r w:rsidRPr="004A394B">
        <w:rPr>
          <w:sz w:val="26"/>
          <w:szCs w:val="26"/>
        </w:rPr>
        <w:t xml:space="preserve"> </w:t>
      </w:r>
      <w:proofErr w:type="gramStart"/>
      <w:r w:rsidRPr="004A394B">
        <w:rPr>
          <w:sz w:val="26"/>
          <w:szCs w:val="26"/>
        </w:rPr>
        <w:t>Эл № ФС 77-74320 от 19.11.2018).</w:t>
      </w:r>
      <w:proofErr w:type="gramEnd"/>
      <w:r w:rsidRPr="004A394B">
        <w:rPr>
          <w:sz w:val="26"/>
          <w:szCs w:val="26"/>
        </w:rPr>
        <w:t xml:space="preserve"> В случае опубликования (размещения) полного текста муниципального правового акта в официальном сетевом издании «Щекинский муниципальный вестник» объемные графические и табличные приложения к нему в печатном издании могут не приводиться.</w:t>
      </w:r>
    </w:p>
    <w:p w:rsidR="009D67B6" w:rsidRPr="004A394B" w:rsidRDefault="009D67B6" w:rsidP="009D67B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A394B">
        <w:rPr>
          <w:color w:val="000000"/>
          <w:sz w:val="26"/>
          <w:szCs w:val="26"/>
        </w:rPr>
        <w:t>Официальным обнародованием муниципального правового акта, соглашения считается размещение его полного текста на официальных стендах на территории муниципального образования, в местах определенных решением Собрания депутатов муниципального образования.</w:t>
      </w:r>
    </w:p>
    <w:p w:rsidR="009D67B6" w:rsidRPr="004A394B" w:rsidRDefault="009D67B6" w:rsidP="009D67B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A394B">
        <w:rPr>
          <w:color w:val="000000"/>
          <w:sz w:val="26"/>
          <w:szCs w:val="26"/>
        </w:rPr>
        <w:t>Способ доведения муниципального правового акта, соглашения до сведения граждан указывается в принятом муниципальном правовом акте, соглашении.</w:t>
      </w:r>
    </w:p>
    <w:p w:rsidR="009D67B6" w:rsidRPr="004A394B" w:rsidRDefault="009D67B6" w:rsidP="009D67B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A394B">
        <w:rPr>
          <w:color w:val="000000"/>
          <w:sz w:val="26"/>
          <w:szCs w:val="26"/>
        </w:rPr>
        <w:t>Муниципальные правовые акты, соглашения могут также размещаться на официальном сайте муниципального образования в сети «Интернет» по адресу: http://www.lazarevskoe.ru.</w:t>
      </w:r>
      <w:r>
        <w:rPr>
          <w:color w:val="000000"/>
          <w:sz w:val="26"/>
          <w:szCs w:val="26"/>
        </w:rPr>
        <w:t>».</w:t>
      </w:r>
    </w:p>
    <w:p w:rsidR="009D67B6" w:rsidRPr="00B334F2" w:rsidRDefault="009D67B6" w:rsidP="009D6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30A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Настоящее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решение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направить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для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государственной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регистрации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Управление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Министерства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юстиции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Российской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Федерации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Тульской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области.</w:t>
      </w:r>
    </w:p>
    <w:p w:rsidR="009D67B6" w:rsidRPr="00B334F2" w:rsidRDefault="009D67B6" w:rsidP="009D67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30A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Настоящее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решение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вступает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силу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со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дня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официального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опубликования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информационном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бюллетене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«Щекинский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муниципальный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вестник»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после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его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государственной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334F2">
        <w:rPr>
          <w:rFonts w:ascii="Times New Roman" w:eastAsia="Calibri" w:hAnsi="Times New Roman" w:cs="Times New Roman"/>
          <w:sz w:val="26"/>
          <w:szCs w:val="26"/>
        </w:rPr>
        <w:t>регистрации.</w:t>
      </w:r>
    </w:p>
    <w:p w:rsidR="009D67B6" w:rsidRPr="00B334F2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334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34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34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34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34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34F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34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34F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собой.</w:t>
      </w:r>
    </w:p>
    <w:p w:rsidR="009D67B6" w:rsidRPr="0003630A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7B6" w:rsidRPr="0003630A" w:rsidRDefault="009D67B6" w:rsidP="009D6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7B6" w:rsidRPr="00720558" w:rsidRDefault="009D67B6" w:rsidP="009D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55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317498" w:rsidRPr="0003630A" w:rsidRDefault="009D67B6" w:rsidP="009D67B6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55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Лазаревское Щекинского района</w:t>
      </w:r>
      <w:r w:rsidRPr="007205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05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05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05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05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Т.Н.  </w:t>
      </w:r>
      <w:proofErr w:type="spellStart"/>
      <w:r w:rsidR="00317498" w:rsidRPr="0003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Павликова</w:t>
      </w:r>
      <w:proofErr w:type="spellEnd"/>
    </w:p>
    <w:sectPr w:rsidR="00317498" w:rsidRPr="0003630A" w:rsidSect="0099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637F"/>
    <w:multiLevelType w:val="hybridMultilevel"/>
    <w:tmpl w:val="02E68764"/>
    <w:lvl w:ilvl="0" w:tplc="74262E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EE"/>
    <w:rsid w:val="0003630A"/>
    <w:rsid w:val="0003771A"/>
    <w:rsid w:val="000D75B5"/>
    <w:rsid w:val="000E21B3"/>
    <w:rsid w:val="000E5BBE"/>
    <w:rsid w:val="001068D1"/>
    <w:rsid w:val="0011020F"/>
    <w:rsid w:val="00112C19"/>
    <w:rsid w:val="001271BF"/>
    <w:rsid w:val="00204533"/>
    <w:rsid w:val="0022383B"/>
    <w:rsid w:val="00235D73"/>
    <w:rsid w:val="00235FB2"/>
    <w:rsid w:val="002804DE"/>
    <w:rsid w:val="003044C0"/>
    <w:rsid w:val="003116A3"/>
    <w:rsid w:val="00317498"/>
    <w:rsid w:val="00324AD5"/>
    <w:rsid w:val="00384512"/>
    <w:rsid w:val="00394261"/>
    <w:rsid w:val="00454F1E"/>
    <w:rsid w:val="00487F1C"/>
    <w:rsid w:val="004D27EE"/>
    <w:rsid w:val="004E3557"/>
    <w:rsid w:val="005507F5"/>
    <w:rsid w:val="00561D14"/>
    <w:rsid w:val="0058486B"/>
    <w:rsid w:val="005E1C4E"/>
    <w:rsid w:val="00613077"/>
    <w:rsid w:val="00650357"/>
    <w:rsid w:val="00660FAF"/>
    <w:rsid w:val="0067112D"/>
    <w:rsid w:val="006D4CD8"/>
    <w:rsid w:val="006F33E2"/>
    <w:rsid w:val="00701C3A"/>
    <w:rsid w:val="00706CBA"/>
    <w:rsid w:val="00720017"/>
    <w:rsid w:val="00731965"/>
    <w:rsid w:val="00764A99"/>
    <w:rsid w:val="007878C4"/>
    <w:rsid w:val="007C5D49"/>
    <w:rsid w:val="008B6DE8"/>
    <w:rsid w:val="00903567"/>
    <w:rsid w:val="00953378"/>
    <w:rsid w:val="00957A39"/>
    <w:rsid w:val="009D0F1A"/>
    <w:rsid w:val="009D1FFC"/>
    <w:rsid w:val="009D67B6"/>
    <w:rsid w:val="00A07070"/>
    <w:rsid w:val="00A419D6"/>
    <w:rsid w:val="00A713EE"/>
    <w:rsid w:val="00AB59B1"/>
    <w:rsid w:val="00AC00A1"/>
    <w:rsid w:val="00B06442"/>
    <w:rsid w:val="00B216DE"/>
    <w:rsid w:val="00B334F2"/>
    <w:rsid w:val="00B43667"/>
    <w:rsid w:val="00B665D7"/>
    <w:rsid w:val="00B950DB"/>
    <w:rsid w:val="00C03D4B"/>
    <w:rsid w:val="00C63361"/>
    <w:rsid w:val="00C80BA9"/>
    <w:rsid w:val="00CB1ED2"/>
    <w:rsid w:val="00CB23D4"/>
    <w:rsid w:val="00CC1B7B"/>
    <w:rsid w:val="00CF71D4"/>
    <w:rsid w:val="00D10C37"/>
    <w:rsid w:val="00D213EF"/>
    <w:rsid w:val="00D25426"/>
    <w:rsid w:val="00D30E5D"/>
    <w:rsid w:val="00D556A8"/>
    <w:rsid w:val="00DD3297"/>
    <w:rsid w:val="00E1493D"/>
    <w:rsid w:val="00E9603A"/>
    <w:rsid w:val="00EA59F0"/>
    <w:rsid w:val="00EF2A96"/>
    <w:rsid w:val="00F03AE0"/>
    <w:rsid w:val="00F142AC"/>
    <w:rsid w:val="00F42ACD"/>
    <w:rsid w:val="00F87FBA"/>
    <w:rsid w:val="00F9625C"/>
    <w:rsid w:val="00FC463D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  <w:style w:type="character" w:customStyle="1" w:styleId="1">
    <w:name w:val="Гиперссылка1"/>
    <w:basedOn w:val="a0"/>
    <w:rsid w:val="009D67B6"/>
  </w:style>
  <w:style w:type="paragraph" w:styleId="a5">
    <w:name w:val="Normal (Web)"/>
    <w:basedOn w:val="a"/>
    <w:uiPriority w:val="99"/>
    <w:semiHidden/>
    <w:unhideWhenUsed/>
    <w:rsid w:val="009D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  <w:style w:type="character" w:customStyle="1" w:styleId="1">
    <w:name w:val="Гиперссылка1"/>
    <w:basedOn w:val="a0"/>
    <w:rsid w:val="009D67B6"/>
  </w:style>
  <w:style w:type="paragraph" w:styleId="a5">
    <w:name w:val="Normal (Web)"/>
    <w:basedOn w:val="a"/>
    <w:uiPriority w:val="99"/>
    <w:semiHidden/>
    <w:unhideWhenUsed/>
    <w:rsid w:val="009D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5E45-85FC-4598-8874-8411CB6E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42</cp:revision>
  <cp:lastPrinted>2019-04-10T11:04:00Z</cp:lastPrinted>
  <dcterms:created xsi:type="dcterms:W3CDTF">2017-11-23T12:18:00Z</dcterms:created>
  <dcterms:modified xsi:type="dcterms:W3CDTF">2019-09-27T11:30:00Z</dcterms:modified>
</cp:coreProperties>
</file>