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   Тульская область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Администрация </w:t>
            </w:r>
          </w:p>
          <w:p w:rsidR="00C637F4" w:rsidRPr="00FA3D6B" w:rsidRDefault="00C637F4" w:rsidP="00FA3D6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Постановление</w:t>
            </w:r>
            <w:r w:rsidR="009C32B4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  </w:t>
            </w:r>
          </w:p>
        </w:tc>
      </w:tr>
      <w:tr w:rsidR="00C637F4" w:rsidRPr="00743C29" w:rsidTr="006442F1">
        <w:trPr>
          <w:jc w:val="center"/>
        </w:trPr>
        <w:tc>
          <w:tcPr>
            <w:tcW w:w="9355" w:type="dxa"/>
            <w:gridSpan w:val="2"/>
          </w:tcPr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</w:p>
        </w:tc>
      </w:tr>
      <w:tr w:rsidR="00C637F4" w:rsidRPr="00743C29" w:rsidTr="006442F1">
        <w:trPr>
          <w:jc w:val="center"/>
        </w:trPr>
        <w:tc>
          <w:tcPr>
            <w:tcW w:w="4691" w:type="dxa"/>
          </w:tcPr>
          <w:p w:rsidR="00C637F4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От </w:t>
            </w:r>
            <w:r w:rsidR="009C32B4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26.06.2020 </w:t>
            </w: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года</w:t>
            </w:r>
          </w:p>
        </w:tc>
        <w:tc>
          <w:tcPr>
            <w:tcW w:w="4664" w:type="dxa"/>
          </w:tcPr>
          <w:p w:rsidR="00C637F4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</w:p>
          <w:p w:rsidR="00C637F4" w:rsidRPr="00FA3D6B" w:rsidRDefault="00C637F4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hAnsi="Arial" w:cs="Arial"/>
                <w:b/>
                <w:bCs/>
                <w:szCs w:val="24"/>
                <w:lang w:eastAsia="ru-RU"/>
              </w:rPr>
              <w:t>№</w:t>
            </w:r>
            <w:r w:rsidR="009C32B4">
              <w:rPr>
                <w:rFonts w:ascii="Arial" w:hAnsi="Arial" w:cs="Arial"/>
                <w:b/>
                <w:bCs/>
                <w:szCs w:val="24"/>
                <w:lang w:eastAsia="ru-RU"/>
              </w:rPr>
              <w:t xml:space="preserve"> 06-71</w:t>
            </w:r>
          </w:p>
        </w:tc>
      </w:tr>
    </w:tbl>
    <w:p w:rsidR="00C637F4" w:rsidRPr="00FA3D6B" w:rsidRDefault="00C637F4" w:rsidP="00FA3D6B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637F4" w:rsidRPr="00FA3D6B" w:rsidRDefault="00C637F4" w:rsidP="00FA3D6B">
      <w:pPr>
        <w:spacing w:after="0" w:line="240" w:lineRule="auto"/>
        <w:rPr>
          <w:b/>
          <w:sz w:val="28"/>
          <w:szCs w:val="28"/>
          <w:lang w:eastAsia="ru-RU"/>
        </w:rPr>
      </w:pPr>
    </w:p>
    <w:p w:rsidR="00C637F4" w:rsidRPr="00FA3D6B" w:rsidRDefault="00C637F4" w:rsidP="00FA3D6B">
      <w:pPr>
        <w:spacing w:after="0" w:line="240" w:lineRule="auto"/>
        <w:rPr>
          <w:b/>
          <w:sz w:val="28"/>
          <w:szCs w:val="28"/>
          <w:lang w:eastAsia="ru-RU"/>
        </w:rPr>
      </w:pPr>
    </w:p>
    <w:p w:rsidR="00C637F4" w:rsidRPr="00FA3D6B" w:rsidRDefault="00C637F4" w:rsidP="00FA3D6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FA3D6B">
        <w:rPr>
          <w:rFonts w:ascii="Arial" w:hAnsi="Arial" w:cs="Arial"/>
          <w:color w:val="000000"/>
          <w:szCs w:val="24"/>
          <w:lang w:eastAsia="ru-RU"/>
        </w:rPr>
        <w:t> </w:t>
      </w:r>
    </w:p>
    <w:p w:rsidR="00C637F4" w:rsidRPr="00FA3D6B" w:rsidRDefault="00C637F4" w:rsidP="00FA3D6B">
      <w:pPr>
        <w:spacing w:before="100" w:beforeAutospacing="1" w:after="100" w:afterAutospacing="1" w:line="240" w:lineRule="auto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Об утверждении Положения об </w:t>
      </w:r>
      <w:r w:rsidRPr="00FA3D6B">
        <w:rPr>
          <w:b/>
          <w:color w:val="000000"/>
          <w:sz w:val="28"/>
          <w:szCs w:val="28"/>
          <w:lang w:eastAsia="ru-RU"/>
        </w:rPr>
        <w:t>экспертной комиссии</w:t>
      </w:r>
      <w:r>
        <w:rPr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</w:p>
    <w:p w:rsidR="00C637F4" w:rsidRPr="00203F08" w:rsidRDefault="00C637F4" w:rsidP="00203F08">
      <w:pPr>
        <w:spacing w:before="100" w:beforeAutospacing="1" w:after="100" w:afterAutospacing="1" w:line="240" w:lineRule="auto"/>
        <w:jc w:val="both"/>
        <w:rPr>
          <w:color w:val="000000"/>
          <w:szCs w:val="24"/>
          <w:lang w:eastAsia="ru-RU"/>
        </w:rPr>
      </w:pPr>
      <w:r w:rsidRPr="00FA3D6B">
        <w:rPr>
          <w:color w:val="000000"/>
          <w:szCs w:val="24"/>
          <w:lang w:eastAsia="ru-RU"/>
        </w:rPr>
        <w:t> 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FA3D6B">
        <w:rPr>
          <w:color w:val="000000"/>
          <w:sz w:val="28"/>
          <w:szCs w:val="28"/>
          <w:lang w:eastAsia="ru-RU"/>
        </w:rPr>
        <w:t>Федеральным законом от 22.10.2004 г № 125-ФЗ «Об архивном деле в Российской Федерации»</w:t>
      </w:r>
      <w:r w:rsidR="009C32B4">
        <w:rPr>
          <w:color w:val="000000"/>
          <w:sz w:val="28"/>
          <w:szCs w:val="28"/>
          <w:lang w:eastAsia="ru-RU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</w:t>
      </w:r>
      <w:r>
        <w:rPr>
          <w:rFonts w:ascii="PT Astra Serif" w:hAnsi="PT Astra Serif"/>
          <w:color w:val="000000"/>
          <w:sz w:val="28"/>
          <w:szCs w:val="28"/>
        </w:rPr>
        <w:t xml:space="preserve"> Лазаревское Щекинского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FA3D6B">
        <w:rPr>
          <w:color w:val="000000"/>
          <w:sz w:val="28"/>
          <w:szCs w:val="28"/>
          <w:lang w:eastAsia="ru-RU"/>
        </w:rPr>
        <w:t xml:space="preserve">, в целях упорядочения работы по экспертизе ценности документов, отбору и подготовке к передаче на государственное хранение </w:t>
      </w:r>
      <w:r w:rsidRPr="00DD7584">
        <w:rPr>
          <w:color w:val="000000"/>
          <w:sz w:val="28"/>
          <w:szCs w:val="28"/>
          <w:lang w:eastAsia="ru-RU"/>
        </w:rPr>
        <w:t>документов, администрация муниципального образования Лазаревское Щекинского района</w:t>
      </w:r>
      <w:proofErr w:type="gramEnd"/>
      <w:r w:rsidR="009C32B4">
        <w:rPr>
          <w:color w:val="000000"/>
          <w:sz w:val="28"/>
          <w:szCs w:val="28"/>
          <w:lang w:eastAsia="ru-RU"/>
        </w:rPr>
        <w:t xml:space="preserve"> </w:t>
      </w:r>
      <w:r w:rsidRPr="00FA3D6B">
        <w:rPr>
          <w:color w:val="000000"/>
          <w:sz w:val="28"/>
          <w:szCs w:val="28"/>
          <w:lang w:eastAsia="ru-RU"/>
        </w:rPr>
        <w:t>ПОСТАНОВЛЯЕТ:</w:t>
      </w:r>
    </w:p>
    <w:p w:rsidR="00C637F4" w:rsidRDefault="00C637F4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Утвердить Положение «Об </w:t>
      </w:r>
      <w:r w:rsidRPr="00FA3D6B">
        <w:rPr>
          <w:color w:val="000000"/>
          <w:sz w:val="28"/>
          <w:szCs w:val="28"/>
          <w:lang w:eastAsia="ru-RU"/>
        </w:rPr>
        <w:t>экспертной комиссии админист</w:t>
      </w:r>
      <w:r w:rsidRPr="00DD7584">
        <w:rPr>
          <w:color w:val="000000"/>
          <w:sz w:val="28"/>
          <w:szCs w:val="28"/>
          <w:lang w:eastAsia="ru-RU"/>
        </w:rPr>
        <w:t>рации муниципального образования Лазаревско</w:t>
      </w:r>
      <w:proofErr w:type="gramStart"/>
      <w:r w:rsidRPr="00DD7584">
        <w:rPr>
          <w:color w:val="000000"/>
          <w:sz w:val="28"/>
          <w:szCs w:val="28"/>
          <w:lang w:eastAsia="ru-RU"/>
        </w:rPr>
        <w:t>е(</w:t>
      </w:r>
      <w:proofErr w:type="gramEnd"/>
      <w:r w:rsidRPr="00DD7584">
        <w:rPr>
          <w:color w:val="000000"/>
          <w:sz w:val="28"/>
          <w:szCs w:val="28"/>
          <w:lang w:eastAsia="ru-RU"/>
        </w:rPr>
        <w:t>приложение №1</w:t>
      </w:r>
      <w:r w:rsidRPr="00FA3D6B">
        <w:rPr>
          <w:color w:val="000000"/>
          <w:sz w:val="28"/>
          <w:szCs w:val="28"/>
          <w:lang w:eastAsia="ru-RU"/>
        </w:rPr>
        <w:t>).</w:t>
      </w:r>
    </w:p>
    <w:p w:rsidR="00C637F4" w:rsidRPr="00FA3D6B" w:rsidRDefault="00C637F4" w:rsidP="00274E96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2. Признать утратившим силу постановление №10-94 от 18.10.2019 «</w:t>
      </w:r>
      <w:r w:rsidRPr="00274E96">
        <w:rPr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 администрации муниципального образования Лазаревское Щекинского района»</w:t>
      </w:r>
    </w:p>
    <w:p w:rsidR="00C637F4" w:rsidRPr="00FA3D6B" w:rsidRDefault="00C637F4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3. </w:t>
      </w:r>
      <w:r w:rsidRPr="00FA3D6B">
        <w:rPr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Pr="00DD7584">
        <w:rPr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Pr="00FA3D6B">
        <w:rPr>
          <w:color w:val="000000"/>
          <w:sz w:val="28"/>
          <w:szCs w:val="28"/>
          <w:lang w:eastAsia="ru-RU"/>
        </w:rPr>
        <w:t xml:space="preserve"> в сети Интернет.</w:t>
      </w:r>
    </w:p>
    <w:p w:rsidR="00C637F4" w:rsidRPr="00FA3D6B" w:rsidRDefault="00C637F4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4. </w:t>
      </w:r>
      <w:proofErr w:type="gramStart"/>
      <w:r w:rsidRPr="00FA3D6B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637F4" w:rsidRPr="00FA3D6B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 w:rsidRPr="00FA3D6B">
        <w:rPr>
          <w:color w:val="000000"/>
          <w:sz w:val="28"/>
          <w:szCs w:val="28"/>
          <w:lang w:eastAsia="ru-RU"/>
        </w:rPr>
        <w:t> 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 w:rsidRPr="004343E0">
        <w:rPr>
          <w:snapToGrid w:val="0"/>
          <w:sz w:val="28"/>
          <w:szCs w:val="28"/>
          <w:lang w:eastAsia="ru-RU"/>
        </w:rPr>
        <w:t xml:space="preserve">Глава администрации 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 w:rsidRPr="004343E0">
        <w:rPr>
          <w:snapToGrid w:val="0"/>
          <w:sz w:val="28"/>
          <w:szCs w:val="28"/>
          <w:lang w:eastAsia="ru-RU"/>
        </w:rPr>
        <w:t>муниципального образования</w:t>
      </w:r>
    </w:p>
    <w:p w:rsidR="00C637F4" w:rsidRPr="004343E0" w:rsidRDefault="00C637F4" w:rsidP="004343E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4343E0">
        <w:rPr>
          <w:sz w:val="28"/>
          <w:szCs w:val="28"/>
          <w:lang w:eastAsia="ru-RU"/>
        </w:rPr>
        <w:t xml:space="preserve">Лазаревское                                             </w:t>
      </w:r>
      <w:r w:rsidRPr="004343E0">
        <w:rPr>
          <w:sz w:val="28"/>
          <w:szCs w:val="28"/>
          <w:lang w:eastAsia="ru-RU"/>
        </w:rPr>
        <w:tab/>
        <w:t xml:space="preserve">              Г.И. Федотова</w:t>
      </w:r>
    </w:p>
    <w:p w:rsidR="00C637F4" w:rsidRPr="004343E0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4343E0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DD7584" w:rsidRDefault="00C637F4" w:rsidP="004343E0">
      <w:pPr>
        <w:spacing w:after="0"/>
        <w:jc w:val="both"/>
        <w:rPr>
          <w:sz w:val="28"/>
          <w:szCs w:val="28"/>
          <w:lang w:eastAsia="ru-RU"/>
        </w:rPr>
      </w:pPr>
    </w:p>
    <w:p w:rsidR="00C637F4" w:rsidRPr="004343E0" w:rsidRDefault="00C637F4" w:rsidP="004343E0">
      <w:pPr>
        <w:spacing w:after="0"/>
        <w:jc w:val="both"/>
        <w:rPr>
          <w:sz w:val="20"/>
          <w:szCs w:val="20"/>
          <w:lang w:eastAsia="ru-RU"/>
        </w:rPr>
      </w:pPr>
      <w:r w:rsidRPr="004343E0">
        <w:rPr>
          <w:sz w:val="20"/>
          <w:szCs w:val="20"/>
          <w:lang w:eastAsia="ru-RU"/>
        </w:rPr>
        <w:t>Исп. Зайцева А.А.</w:t>
      </w:r>
    </w:p>
    <w:p w:rsidR="00C637F4" w:rsidRPr="003412AD" w:rsidRDefault="00C637F4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lang w:eastAsia="ru-RU"/>
        </w:rPr>
        <w:lastRenderedPageBreak/>
        <w:t>  </w:t>
      </w:r>
      <w:r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Pr="003412AD">
        <w:rPr>
          <w:color w:val="auto"/>
          <w:sz w:val="22"/>
          <w:szCs w:val="22"/>
        </w:rPr>
        <w:t>к</w:t>
      </w:r>
      <w:proofErr w:type="gramEnd"/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постановлению администрации </w:t>
      </w:r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C637F4" w:rsidRPr="003412AD" w:rsidRDefault="00C637F4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</w:t>
      </w:r>
      <w:r w:rsidR="009C32B4">
        <w:rPr>
          <w:color w:val="auto"/>
          <w:sz w:val="22"/>
          <w:szCs w:val="22"/>
        </w:rPr>
        <w:t xml:space="preserve"> 26.06.2020 </w:t>
      </w:r>
      <w:r w:rsidRPr="003412AD">
        <w:rPr>
          <w:color w:val="auto"/>
          <w:sz w:val="22"/>
          <w:szCs w:val="22"/>
        </w:rPr>
        <w:t>№</w:t>
      </w:r>
      <w:r w:rsidR="009C32B4">
        <w:rPr>
          <w:color w:val="auto"/>
          <w:sz w:val="22"/>
          <w:szCs w:val="22"/>
        </w:rPr>
        <w:t xml:space="preserve"> 06-71</w:t>
      </w:r>
    </w:p>
    <w:p w:rsidR="00C637F4" w:rsidRPr="003412AD" w:rsidRDefault="00C637F4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ПОЛОЖЕНИЕ</w:t>
      </w: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/>
          <w:color w:val="000000"/>
          <w:sz w:val="28"/>
          <w:szCs w:val="28"/>
          <w:lang w:eastAsia="ru-RU"/>
        </w:rPr>
        <w:t>о</w:t>
      </w: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б экспертной комиссии </w:t>
      </w:r>
      <w:r>
        <w:rPr>
          <w:b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</w:p>
    <w:p w:rsidR="00C637F4" w:rsidRPr="00274E96" w:rsidRDefault="00C637F4" w:rsidP="00274E96">
      <w:pPr>
        <w:spacing w:after="0" w:line="240" w:lineRule="auto"/>
        <w:ind w:firstLine="708"/>
        <w:rPr>
          <w:rFonts w:ascii="PT Astra Serif" w:hAnsi="PT Astra Serif"/>
          <w:b/>
          <w:color w:val="000000"/>
          <w:sz w:val="20"/>
          <w:szCs w:val="20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1. Общие положения</w:t>
      </w:r>
    </w:p>
    <w:p w:rsidR="00C637F4" w:rsidRPr="00274E96" w:rsidRDefault="00C637F4" w:rsidP="00274E96">
      <w:pPr>
        <w:spacing w:after="0" w:line="240" w:lineRule="auto"/>
        <w:ind w:left="150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Экспертная комиссия (далее –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Комиссия)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Комиссия является совеща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тельным органом при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главеадминистрации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района, создается 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распоряжениемадминистрации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работает во взаимодействии с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МКУ «Архив Щекинского района (далее – муниципальный архив).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согласовывается с ЭК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далее представляется на согласование в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муниципальный архив и вводится в дей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ствие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постановлением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i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Персональный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(нечетное количество –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5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человек) определ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яется распоряжением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</w:t>
      </w:r>
      <w:r w:rsidRPr="00A23062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2654C6">
        <w:rPr>
          <w:rFonts w:ascii="PT Astra Serif" w:hAnsi="PT Astra Serif"/>
          <w:color w:val="000000"/>
          <w:sz w:val="28"/>
          <w:szCs w:val="28"/>
          <w:lang w:eastAsia="ru-RU"/>
        </w:rPr>
        <w:t xml:space="preserve">члены экспертной </w:t>
      </w:r>
      <w:bookmarkStart w:id="0" w:name="_GoBack"/>
      <w:bookmarkEnd w:id="0"/>
      <w:r>
        <w:rPr>
          <w:rFonts w:ascii="PT Astra Serif" w:hAnsi="PT Astra Serif"/>
          <w:color w:val="000000"/>
          <w:sz w:val="28"/>
          <w:szCs w:val="28"/>
          <w:lang w:eastAsia="ru-RU"/>
        </w:rPr>
        <w:t>комиссии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 Секретарем Комиссии является лицо, ответственное за архив.</w:t>
      </w:r>
    </w:p>
    <w:p w:rsidR="00C637F4" w:rsidRPr="00274E96" w:rsidRDefault="00C637F4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Предс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едателем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назначается заместитель главы 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1.4.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637F4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2. Основные задачи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C637F4" w:rsidRPr="00274E96" w:rsidRDefault="00C637F4" w:rsidP="00274E96">
      <w:pPr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2.</w:t>
      </w:r>
      <w:r w:rsidRPr="00274E96">
        <w:rPr>
          <w:rFonts w:ascii="PT Astra Serif" w:hAnsi="PT Astra Serif"/>
          <w:color w:val="000000"/>
          <w:sz w:val="28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Основными задачами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являются: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2.2.</w:t>
      </w:r>
      <w:r w:rsidRPr="00274E96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3. Основные функции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Cs w:val="28"/>
          <w:lang w:eastAsia="ru-RU"/>
        </w:rPr>
        <w:t>3</w:t>
      </w:r>
      <w:r w:rsidRPr="00274E96">
        <w:rPr>
          <w:rFonts w:ascii="PT Astra Serif" w:hAnsi="PT Astra Serif"/>
          <w:color w:val="000000"/>
          <w:szCs w:val="28"/>
          <w:lang w:eastAsia="ru-RU"/>
        </w:rPr>
        <w:t>.</w:t>
      </w:r>
      <w:r w:rsidRPr="00274E96">
        <w:rPr>
          <w:rFonts w:ascii="PT Astra Serif" w:hAnsi="PT Astra Serif"/>
          <w:color w:val="000000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Ежегодно: организует включение документов в номенклатуру дел, образующихся в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 осуществляет отбор дел для хранения и уничтожения.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осуществляет следующие функции: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Рассматривает,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принимает решения 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согласовании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представляет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согласование муниципальному архиву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тем на утверждение 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1) 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2) номенклатуру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дел.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3.2.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Рассматривает, принимает решения о согласовании и представляет на рассмотрение муниципальному архиву для дальнейшего утверждения на ЭПК </w:t>
      </w:r>
      <w:r w:rsidRPr="00274E96">
        <w:rPr>
          <w:rFonts w:ascii="PT Astra Serif" w:hAnsi="PT Astra Serif"/>
          <w:sz w:val="28"/>
          <w:szCs w:val="28"/>
        </w:rPr>
        <w:t>уполномоченного исполнительного органа государственной власти Тульской области в сфере архивного дела (далее ЭПК)</w:t>
      </w:r>
      <w:r w:rsidRPr="00274E96">
        <w:rPr>
          <w:rFonts w:ascii="PT Astra Serif" w:hAnsi="PT Astra Serif"/>
          <w:color w:val="000000"/>
          <w:sz w:val="28"/>
          <w:szCs w:val="28"/>
        </w:rPr>
        <w:t>, а з</w:t>
      </w:r>
      <w:r>
        <w:rPr>
          <w:rFonts w:ascii="PT Astra Serif" w:hAnsi="PT Astra Serif"/>
          <w:color w:val="000000"/>
          <w:sz w:val="28"/>
          <w:szCs w:val="28"/>
        </w:rPr>
        <w:t xml:space="preserve">атем на утверждение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274E96">
        <w:rPr>
          <w:rFonts w:ascii="PT Astra Serif" w:hAnsi="PT Astra Serif"/>
          <w:color w:val="000000"/>
          <w:sz w:val="28"/>
          <w:szCs w:val="28"/>
        </w:rPr>
        <w:t>описи дел постоянного хранения управленческой документации;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описи электронных дел, документов постоянного хранения.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3.3.Рассматривает, принимает решения о согласовании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рассмотрение муниципальному архиву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для дальнейшего согласования на ЭПК, а за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тем на утверждение  главе 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описи дел по личному составу.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тем на утверждение 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1) акты об утрате документов;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неисправимых  повреждениях архивных документов.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3.5. Представляет на рассмотрение муниципальному архиву предложения: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lastRenderedPageBreak/>
        <w:t>3.6. Рассматривает, принимает решения о согласовании и предостав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ляет на утверждение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: 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1) описи дел временных (свыше 10 лет) сроков хранения;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выделении к уничтожению архивных документов,  не подлежащих хранению,  в том  числе  бумажных носителей информации, содержащих персональные данные;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3) проектов локальных нормативных актов и методических документов (название организации) по делопроизводству и архивному делу.</w:t>
      </w: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IV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>. Права ЭК</w:t>
      </w:r>
    </w:p>
    <w:p w:rsidR="00C637F4" w:rsidRPr="00274E96" w:rsidRDefault="00C637F4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4.</w:t>
      </w:r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имеет право: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Давать рекомендации структурным подразделениям, работникам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администрации муниципального образования Лазаревское Щекинского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по</w:t>
      </w:r>
      <w:proofErr w:type="spell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Запрашивать у руководителей структурных </w:t>
      </w:r>
      <w:proofErr w:type="spell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подразделений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: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временных (свыше 10 лет) сроков хранения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в том числе документов по личному составу,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а также носителей информации, содержащих персональные данные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2) предложения и заключения, необходимые для определения сроков хранения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  Заслушивать на своих заседаниях руководителей структурных подразделений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4.4.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Приглашать на заседание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в качестве консультантов и экспертов представителей сторонних организаций по профилю рассматриваемого вопроса.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4.5.</w:t>
      </w:r>
      <w:r w:rsidRPr="00274E96">
        <w:rPr>
          <w:rFonts w:ascii="PT Astra Serif" w:hAnsi="PT Astra Serif"/>
          <w:color w:val="000000"/>
          <w:sz w:val="28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4.6. Информировать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главу 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по вопросам, относящимся к компетенции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</w:rPr>
        <w:t>Организация  работы</w:t>
      </w:r>
      <w:proofErr w:type="gramEnd"/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  ЭК</w:t>
      </w:r>
    </w:p>
    <w:p w:rsidR="00C637F4" w:rsidRPr="00274E96" w:rsidRDefault="00C637F4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5.1. 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ЭК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администрации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взаимодействует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c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>муниципальным архивом, получает от них организационно-методические указания.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5.2.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Вопросы, относящиеся к компетенции 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, рассматриваются на ее заседаниях, которые проводятся по мере необходимости, но не реже, чем два раза в год. Все заседания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протоколируются.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5.3. Заседание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и принятые решения считаются правомочными, если на нем присутствует более половины ее состава.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lastRenderedPageBreak/>
        <w:t xml:space="preserve">Решения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При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разделение голосов поровну решение принимает председатель ЭК. </w:t>
      </w:r>
    </w:p>
    <w:p w:rsidR="00C637F4" w:rsidRPr="00274E96" w:rsidRDefault="00C637F4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Право решающего голоса имеют только члены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C637F4" w:rsidRPr="00274E96" w:rsidRDefault="00C637F4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5.4.</w:t>
      </w:r>
      <w:r w:rsidRPr="00274E96">
        <w:rPr>
          <w:rFonts w:ascii="PT Astra Serif" w:hAnsi="PT Astra Serif"/>
          <w:color w:val="000000"/>
          <w:sz w:val="28"/>
          <w:szCs w:val="20"/>
        </w:rPr>
        <w:t xml:space="preserve">Организационно-техническое обеспечение деятельности ЭК,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а также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исполнением принятых решений </w:t>
      </w:r>
      <w:r w:rsidRPr="00274E96">
        <w:rPr>
          <w:rFonts w:ascii="PT Astra Serif" w:hAnsi="PT Astra Serif"/>
          <w:color w:val="000000"/>
          <w:sz w:val="28"/>
          <w:szCs w:val="20"/>
        </w:rPr>
        <w:t>осуществляет секретарь ЭК.</w:t>
      </w:r>
    </w:p>
    <w:p w:rsidR="00C637F4" w:rsidRPr="00274E96" w:rsidRDefault="00C637F4" w:rsidP="00274E96">
      <w:pPr>
        <w:keepNext/>
        <w:spacing w:before="240" w:after="60" w:line="240" w:lineRule="auto"/>
        <w:outlineLvl w:val="3"/>
        <w:rPr>
          <w:rFonts w:ascii="PT Astra Serif" w:hAnsi="PT Astra Serif"/>
          <w:b/>
          <w:bCs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C637F4" w:rsidRPr="00743C29" w:rsidTr="003178C6">
        <w:tc>
          <w:tcPr>
            <w:tcW w:w="5211" w:type="dxa"/>
          </w:tcPr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b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b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637F4" w:rsidRPr="00203F08" w:rsidRDefault="00C637F4" w:rsidP="00203F08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eastAsia="ru-RU"/>
              </w:rPr>
            </w:pPr>
            <w:r w:rsidRPr="00203F08">
              <w:rPr>
                <w:b/>
                <w:sz w:val="28"/>
                <w:szCs w:val="28"/>
                <w:lang w:eastAsia="ru-RU"/>
              </w:rPr>
              <w:t xml:space="preserve">Лазаревское              </w:t>
            </w:r>
          </w:p>
          <w:p w:rsidR="00C637F4" w:rsidRPr="00203F08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C637F4" w:rsidRPr="00203F08" w:rsidRDefault="00C637F4" w:rsidP="00274E9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C637F4" w:rsidRDefault="00C637F4" w:rsidP="00274E96">
            <w:pPr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C637F4" w:rsidRPr="00203F08" w:rsidRDefault="00C637F4" w:rsidP="00274E96">
            <w:pPr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203F08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Г. И. Федотова</w:t>
            </w:r>
          </w:p>
        </w:tc>
      </w:tr>
    </w:tbl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C637F4" w:rsidRPr="00743C29" w:rsidTr="003178C6">
        <w:tc>
          <w:tcPr>
            <w:tcW w:w="5211" w:type="dxa"/>
            <w:vAlign w:val="center"/>
          </w:tcPr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администрации муниципального образования Лазаревское 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  <w:tc>
          <w:tcPr>
            <w:tcW w:w="4360" w:type="dxa"/>
            <w:vAlign w:val="center"/>
          </w:tcPr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 МКУ «Архив Щекинского района»</w:t>
            </w:r>
          </w:p>
          <w:p w:rsidR="00C637F4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C637F4" w:rsidRPr="00274E96" w:rsidRDefault="00C637F4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</w:tr>
    </w:tbl>
    <w:p w:rsidR="00C637F4" w:rsidRPr="00274E96" w:rsidRDefault="00C637F4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C637F4" w:rsidRPr="00274E96" w:rsidRDefault="00C637F4" w:rsidP="00274E96">
      <w:pPr>
        <w:spacing w:after="0" w:line="240" w:lineRule="auto"/>
        <w:ind w:left="4248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Pr="00274E96" w:rsidRDefault="00C637F4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C637F4" w:rsidRPr="00FA3D6B" w:rsidRDefault="00C637F4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sectPr w:rsidR="00C637F4" w:rsidRPr="00FA3D6B" w:rsidSect="008573E9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2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A9A"/>
    <w:rsid w:val="00056EAE"/>
    <w:rsid w:val="0006007D"/>
    <w:rsid w:val="00203F08"/>
    <w:rsid w:val="00206517"/>
    <w:rsid w:val="00206DE5"/>
    <w:rsid w:val="002375E0"/>
    <w:rsid w:val="0024129D"/>
    <w:rsid w:val="002654C6"/>
    <w:rsid w:val="00274E96"/>
    <w:rsid w:val="003178C6"/>
    <w:rsid w:val="003412AD"/>
    <w:rsid w:val="00393768"/>
    <w:rsid w:val="003B3765"/>
    <w:rsid w:val="004343E0"/>
    <w:rsid w:val="004B1ED7"/>
    <w:rsid w:val="006442F1"/>
    <w:rsid w:val="006A1A9A"/>
    <w:rsid w:val="00743C29"/>
    <w:rsid w:val="00751DEC"/>
    <w:rsid w:val="008573E9"/>
    <w:rsid w:val="00882EA7"/>
    <w:rsid w:val="008A14C8"/>
    <w:rsid w:val="00942E92"/>
    <w:rsid w:val="00997738"/>
    <w:rsid w:val="009C32B4"/>
    <w:rsid w:val="00A23062"/>
    <w:rsid w:val="00B15F0F"/>
    <w:rsid w:val="00BA06BC"/>
    <w:rsid w:val="00C30EB4"/>
    <w:rsid w:val="00C36BC3"/>
    <w:rsid w:val="00C637F4"/>
    <w:rsid w:val="00CA298C"/>
    <w:rsid w:val="00CF0AAE"/>
    <w:rsid w:val="00DD7584"/>
    <w:rsid w:val="00DE6867"/>
    <w:rsid w:val="00EB197C"/>
    <w:rsid w:val="00F87D9A"/>
    <w:rsid w:val="00FA3D6B"/>
    <w:rsid w:val="00FC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EC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343E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1449</Words>
  <Characters>8265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2019-10-17T07:33:00Z</dcterms:created>
  <dcterms:modified xsi:type="dcterms:W3CDTF">2020-06-26T06:43:00Z</dcterms:modified>
</cp:coreProperties>
</file>