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0"/>
        <w:gridCol w:w="4980"/>
      </w:tblGrid>
      <w:tr w:rsidR="003670EE" w:rsidRPr="003670EE" w:rsidTr="003670EE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0EE" w:rsidRPr="003670EE" w:rsidRDefault="003670EE" w:rsidP="003670EE">
            <w:pPr>
              <w:spacing w:after="0" w:line="240" w:lineRule="auto"/>
              <w:ind w:left="720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670EE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Тульская область</w:t>
            </w:r>
            <w:r w:rsidRPr="003670EE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</w:tr>
      <w:tr w:rsidR="003670EE" w:rsidRPr="003670EE" w:rsidTr="003670EE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0EE" w:rsidRPr="003670EE" w:rsidRDefault="003670EE" w:rsidP="003670EE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670EE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Муницип</w:t>
            </w:r>
            <w:r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альное образование Лазаревское</w:t>
            </w:r>
            <w:r w:rsidRPr="003670EE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 Щекинского района</w:t>
            </w:r>
            <w:r w:rsidRPr="003670EE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</w:tr>
      <w:tr w:rsidR="003670EE" w:rsidRPr="003670EE" w:rsidTr="003670EE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0EE" w:rsidRPr="003670EE" w:rsidRDefault="003670EE" w:rsidP="003670EE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670EE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Собрание депутатов</w:t>
            </w:r>
            <w:r w:rsidRPr="003670EE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3670EE" w:rsidRPr="003670EE" w:rsidRDefault="003670EE" w:rsidP="003670EE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670EE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  <w:p w:rsidR="003670EE" w:rsidRPr="003670EE" w:rsidRDefault="003670EE" w:rsidP="003670EE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670EE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</w:tr>
      <w:tr w:rsidR="003670EE" w:rsidRPr="003670EE" w:rsidTr="003670EE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0EE" w:rsidRPr="003670EE" w:rsidRDefault="003670EE" w:rsidP="003670EE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670EE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Решение </w:t>
            </w:r>
            <w:r w:rsidRPr="003670EE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</w:tr>
      <w:tr w:rsidR="003670EE" w:rsidRPr="003670EE" w:rsidTr="003670EE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0EE" w:rsidRPr="003670EE" w:rsidRDefault="003670EE" w:rsidP="003670EE">
            <w:pPr>
              <w:spacing w:after="0" w:line="240" w:lineRule="auto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3670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670EE" w:rsidRPr="003670EE" w:rsidTr="003670EE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0EE" w:rsidRPr="003670EE" w:rsidRDefault="009222D1" w:rsidP="003670EE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от 25.11</w:t>
            </w:r>
            <w:r w:rsidR="00F23E21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2020</w:t>
            </w:r>
            <w:r w:rsidR="003670EE" w:rsidRPr="003670EE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 года</w:t>
            </w:r>
            <w:r w:rsidR="003670EE" w:rsidRPr="003670EE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3670EE" w:rsidRPr="003670EE" w:rsidRDefault="00963169" w:rsidP="009222D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 xml:space="preserve">№ </w:t>
            </w:r>
            <w:r w:rsidR="009222D1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17-72</w:t>
            </w:r>
          </w:p>
        </w:tc>
      </w:tr>
    </w:tbl>
    <w:p w:rsidR="003670EE" w:rsidRPr="003670EE" w:rsidRDefault="003670EE" w:rsidP="003670E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70EE">
        <w:rPr>
          <w:rFonts w:eastAsia="Times New Roman"/>
          <w:sz w:val="28"/>
          <w:szCs w:val="28"/>
          <w:lang w:eastAsia="ru-RU"/>
        </w:rPr>
        <w:t> </w:t>
      </w:r>
    </w:p>
    <w:p w:rsidR="003670EE" w:rsidRPr="003670EE" w:rsidRDefault="003670EE" w:rsidP="003670E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70EE">
        <w:rPr>
          <w:rFonts w:eastAsia="Times New Roman"/>
          <w:b/>
          <w:bCs/>
          <w:sz w:val="28"/>
          <w:szCs w:val="28"/>
          <w:lang w:eastAsia="ru-RU"/>
        </w:rPr>
        <w:t>   </w:t>
      </w:r>
      <w:r w:rsidRPr="003670EE">
        <w:rPr>
          <w:rFonts w:eastAsia="Times New Roman"/>
          <w:sz w:val="28"/>
          <w:szCs w:val="28"/>
          <w:lang w:eastAsia="ru-RU"/>
        </w:rPr>
        <w:t> </w:t>
      </w:r>
    </w:p>
    <w:p w:rsidR="003670EE" w:rsidRPr="003670EE" w:rsidRDefault="003670EE" w:rsidP="003670E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70E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 графика  приема граждан по личным вопросам депутатами муниципал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ьного образования  Лазаревское</w:t>
      </w:r>
      <w:r w:rsidRPr="003670E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  Щекинского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 района </w:t>
      </w:r>
      <w:r w:rsidR="009222D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на 2021 год</w:t>
      </w:r>
      <w:bookmarkStart w:id="0" w:name="_GoBack"/>
      <w:bookmarkEnd w:id="0"/>
      <w:r w:rsidRPr="003670EE">
        <w:rPr>
          <w:rFonts w:ascii="Arial" w:eastAsia="Times New Roman" w:hAnsi="Arial" w:cs="Arial"/>
          <w:sz w:val="32"/>
          <w:szCs w:val="32"/>
          <w:lang w:eastAsia="ru-RU"/>
        </w:rPr>
        <w:t> </w:t>
      </w:r>
    </w:p>
    <w:p w:rsidR="003670EE" w:rsidRPr="003670EE" w:rsidRDefault="003670EE" w:rsidP="003670E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70EE">
        <w:rPr>
          <w:rFonts w:ascii="Arial" w:eastAsia="Times New Roman" w:hAnsi="Arial" w:cs="Arial"/>
          <w:sz w:val="32"/>
          <w:szCs w:val="32"/>
          <w:lang w:eastAsia="ru-RU"/>
        </w:rPr>
        <w:t> </w:t>
      </w:r>
    </w:p>
    <w:p w:rsidR="003670EE" w:rsidRPr="003670EE" w:rsidRDefault="003670EE" w:rsidP="003670E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70EE">
        <w:rPr>
          <w:rFonts w:eastAsia="Times New Roman"/>
          <w:sz w:val="28"/>
          <w:szCs w:val="28"/>
          <w:lang w:eastAsia="ru-RU"/>
        </w:rPr>
        <w:t> </w:t>
      </w:r>
    </w:p>
    <w:p w:rsidR="003670EE" w:rsidRPr="003670EE" w:rsidRDefault="003670EE" w:rsidP="003670EE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70EE">
        <w:rPr>
          <w:rFonts w:ascii="Arial" w:eastAsia="Times New Roman" w:hAnsi="Arial" w:cs="Arial"/>
          <w:szCs w:val="24"/>
          <w:lang w:eastAsia="ru-RU"/>
        </w:rPr>
        <w:t>Рассмотрев  предложения  депутатов  Собрания  депутатов муниципа</w:t>
      </w:r>
      <w:r w:rsidR="00F23E21"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3670EE">
        <w:rPr>
          <w:rFonts w:ascii="Arial" w:eastAsia="Times New Roman" w:hAnsi="Arial" w:cs="Arial"/>
          <w:szCs w:val="24"/>
          <w:lang w:eastAsia="ru-RU"/>
        </w:rPr>
        <w:t> Щекинского района, Главы   муниципаль</w:t>
      </w:r>
      <w:r w:rsidR="00F23E21">
        <w:rPr>
          <w:rFonts w:ascii="Arial" w:eastAsia="Times New Roman" w:hAnsi="Arial" w:cs="Arial"/>
          <w:szCs w:val="24"/>
          <w:lang w:eastAsia="ru-RU"/>
        </w:rPr>
        <w:t>ного  образования  Лазаревское</w:t>
      </w:r>
      <w:r w:rsidRPr="003670EE">
        <w:rPr>
          <w:rFonts w:ascii="Arial" w:eastAsia="Times New Roman" w:hAnsi="Arial" w:cs="Arial"/>
          <w:szCs w:val="24"/>
          <w:lang w:eastAsia="ru-RU"/>
        </w:rPr>
        <w:t>  Щёкинского  района на основании Устава муниципально</w:t>
      </w:r>
      <w:r w:rsidR="00F23E21">
        <w:rPr>
          <w:rFonts w:ascii="Arial" w:eastAsia="Times New Roman" w:hAnsi="Arial" w:cs="Arial"/>
          <w:szCs w:val="24"/>
          <w:lang w:eastAsia="ru-RU"/>
        </w:rPr>
        <w:t>го образования Лазаревское</w:t>
      </w:r>
      <w:r w:rsidRPr="003670EE">
        <w:rPr>
          <w:rFonts w:ascii="Arial" w:eastAsia="Times New Roman" w:hAnsi="Arial" w:cs="Arial"/>
          <w:szCs w:val="24"/>
          <w:lang w:eastAsia="ru-RU"/>
        </w:rPr>
        <w:t> Щекинского района, Собрание  депутатов  муниципальн</w:t>
      </w:r>
      <w:r w:rsidR="00F23E21">
        <w:rPr>
          <w:rFonts w:ascii="Arial" w:eastAsia="Times New Roman" w:hAnsi="Arial" w:cs="Arial"/>
          <w:szCs w:val="24"/>
          <w:lang w:eastAsia="ru-RU"/>
        </w:rPr>
        <w:t>ого  образования   Лазаревское</w:t>
      </w:r>
      <w:r w:rsidRPr="003670EE">
        <w:rPr>
          <w:rFonts w:ascii="Arial" w:eastAsia="Times New Roman" w:hAnsi="Arial" w:cs="Arial"/>
          <w:szCs w:val="24"/>
          <w:lang w:eastAsia="ru-RU"/>
        </w:rPr>
        <w:t>  Щёкинского  района  решило: </w:t>
      </w:r>
    </w:p>
    <w:p w:rsidR="003670EE" w:rsidRPr="003670EE" w:rsidRDefault="003670EE" w:rsidP="003670EE">
      <w:pPr>
        <w:numPr>
          <w:ilvl w:val="0"/>
          <w:numId w:val="1"/>
        </w:numPr>
        <w:spacing w:after="0" w:line="240" w:lineRule="auto"/>
        <w:ind w:left="660" w:firstLine="0"/>
        <w:jc w:val="both"/>
        <w:textAlignment w:val="baseline"/>
        <w:rPr>
          <w:rFonts w:ascii="Arial" w:eastAsia="Times New Roman" w:hAnsi="Arial" w:cs="Arial"/>
          <w:szCs w:val="24"/>
          <w:lang w:eastAsia="ru-RU"/>
        </w:rPr>
      </w:pPr>
      <w:r w:rsidRPr="003670EE">
        <w:rPr>
          <w:rFonts w:ascii="Arial" w:eastAsia="Times New Roman" w:hAnsi="Arial" w:cs="Arial"/>
          <w:szCs w:val="24"/>
          <w:lang w:eastAsia="ru-RU"/>
        </w:rPr>
        <w:t>Утвердить график  приема граждан по личным вопросам депутатами муниципа</w:t>
      </w:r>
      <w:r>
        <w:rPr>
          <w:rFonts w:ascii="Arial" w:eastAsia="Times New Roman" w:hAnsi="Arial" w:cs="Arial"/>
          <w:szCs w:val="24"/>
          <w:lang w:eastAsia="ru-RU"/>
        </w:rPr>
        <w:t>льного образования Лазаревское</w:t>
      </w:r>
      <w:r w:rsidRPr="003670EE">
        <w:rPr>
          <w:rFonts w:ascii="Arial" w:eastAsia="Times New Roman" w:hAnsi="Arial" w:cs="Arial"/>
          <w:szCs w:val="24"/>
          <w:lang w:eastAsia="ru-RU"/>
        </w:rPr>
        <w:t>  Щекинского</w:t>
      </w:r>
      <w:r>
        <w:rPr>
          <w:rFonts w:ascii="Arial" w:eastAsia="Times New Roman" w:hAnsi="Arial" w:cs="Arial"/>
          <w:szCs w:val="24"/>
          <w:lang w:eastAsia="ru-RU"/>
        </w:rPr>
        <w:t xml:space="preserve"> района </w:t>
      </w:r>
      <w:r w:rsidRPr="003670EE">
        <w:rPr>
          <w:rFonts w:ascii="Arial" w:eastAsia="Times New Roman" w:hAnsi="Arial" w:cs="Arial"/>
          <w:szCs w:val="24"/>
          <w:lang w:eastAsia="ru-RU"/>
        </w:rPr>
        <w:t xml:space="preserve"> (приложение) </w:t>
      </w:r>
    </w:p>
    <w:p w:rsidR="003670EE" w:rsidRPr="003670EE" w:rsidRDefault="003670EE" w:rsidP="003670E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70EE">
        <w:rPr>
          <w:rFonts w:eastAsia="Times New Roman"/>
          <w:szCs w:val="24"/>
          <w:lang w:eastAsia="ru-RU"/>
        </w:rPr>
        <w:t>            </w:t>
      </w:r>
      <w:r w:rsidRPr="003670EE">
        <w:rPr>
          <w:rFonts w:ascii="Arial" w:eastAsia="Times New Roman" w:hAnsi="Arial" w:cs="Arial"/>
          <w:szCs w:val="24"/>
          <w:lang w:eastAsia="ru-RU"/>
        </w:rPr>
        <w:t>3. </w:t>
      </w:r>
      <w:proofErr w:type="gramStart"/>
      <w:r w:rsidRPr="003670EE">
        <w:rPr>
          <w:rFonts w:ascii="Arial" w:eastAsia="Times New Roman" w:hAnsi="Arial" w:cs="Arial"/>
          <w:szCs w:val="24"/>
          <w:lang w:eastAsia="ru-RU"/>
        </w:rPr>
        <w:t>Контроль  за</w:t>
      </w:r>
      <w:proofErr w:type="gramEnd"/>
      <w:r w:rsidRPr="003670EE">
        <w:rPr>
          <w:rFonts w:ascii="Arial" w:eastAsia="Times New Roman" w:hAnsi="Arial" w:cs="Arial"/>
          <w:szCs w:val="24"/>
          <w:lang w:eastAsia="ru-RU"/>
        </w:rPr>
        <w:t>  исполнением  решения  возложит</w:t>
      </w:r>
      <w:r>
        <w:rPr>
          <w:rFonts w:ascii="Arial" w:eastAsia="Times New Roman" w:hAnsi="Arial" w:cs="Arial"/>
          <w:szCs w:val="24"/>
          <w:lang w:eastAsia="ru-RU"/>
        </w:rPr>
        <w:t>ь  на  главу администрации</w:t>
      </w:r>
      <w:r w:rsidRPr="003670EE">
        <w:rPr>
          <w:rFonts w:ascii="Arial" w:eastAsia="Times New Roman" w:hAnsi="Arial" w:cs="Arial"/>
          <w:szCs w:val="24"/>
          <w:lang w:eastAsia="ru-RU"/>
        </w:rPr>
        <w:t>  муниципаль</w:t>
      </w:r>
      <w:r>
        <w:rPr>
          <w:rFonts w:ascii="Arial" w:eastAsia="Times New Roman" w:hAnsi="Arial" w:cs="Arial"/>
          <w:szCs w:val="24"/>
          <w:lang w:eastAsia="ru-RU"/>
        </w:rPr>
        <w:t>ного  образования  Лазаревское</w:t>
      </w:r>
      <w:r w:rsidRPr="003670EE">
        <w:rPr>
          <w:rFonts w:ascii="Arial" w:eastAsia="Times New Roman" w:hAnsi="Arial" w:cs="Arial"/>
          <w:szCs w:val="24"/>
          <w:lang w:eastAsia="ru-RU"/>
        </w:rPr>
        <w:t> Щёкинского</w:t>
      </w:r>
      <w:r w:rsidR="00963169">
        <w:rPr>
          <w:rFonts w:ascii="Arial" w:eastAsia="Times New Roman" w:hAnsi="Arial" w:cs="Arial"/>
          <w:szCs w:val="24"/>
          <w:lang w:eastAsia="ru-RU"/>
        </w:rPr>
        <w:t>  Федотову Г.И.</w:t>
      </w:r>
    </w:p>
    <w:p w:rsidR="003670EE" w:rsidRPr="003670EE" w:rsidRDefault="003670EE" w:rsidP="003670EE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70EE">
        <w:rPr>
          <w:rFonts w:ascii="Arial" w:eastAsia="Times New Roman" w:hAnsi="Arial" w:cs="Arial"/>
          <w:szCs w:val="24"/>
          <w:lang w:eastAsia="ru-RU"/>
        </w:rPr>
        <w:t>3.Настоящее  решение  вступает  в  силу  со  дня  подписания. </w:t>
      </w:r>
    </w:p>
    <w:p w:rsidR="003670EE" w:rsidRPr="003670EE" w:rsidRDefault="003670EE" w:rsidP="003670EE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70EE">
        <w:rPr>
          <w:rFonts w:ascii="Arial" w:eastAsia="Times New Roman" w:hAnsi="Arial" w:cs="Arial"/>
          <w:szCs w:val="24"/>
          <w:lang w:eastAsia="ru-RU"/>
        </w:rPr>
        <w:t> </w:t>
      </w:r>
    </w:p>
    <w:p w:rsidR="003670EE" w:rsidRPr="003670EE" w:rsidRDefault="003670EE" w:rsidP="003670EE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70EE">
        <w:rPr>
          <w:rFonts w:ascii="Arial" w:eastAsia="Times New Roman" w:hAnsi="Arial" w:cs="Arial"/>
          <w:szCs w:val="24"/>
          <w:lang w:eastAsia="ru-RU"/>
        </w:rPr>
        <w:t> </w:t>
      </w:r>
    </w:p>
    <w:p w:rsidR="003670EE" w:rsidRPr="003670EE" w:rsidRDefault="003670EE" w:rsidP="003670EE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70EE">
        <w:rPr>
          <w:rFonts w:ascii="Arial" w:eastAsia="Times New Roman" w:hAnsi="Arial" w:cs="Arial"/>
          <w:szCs w:val="24"/>
          <w:lang w:eastAsia="ru-RU"/>
        </w:rPr>
        <w:t> </w:t>
      </w:r>
    </w:p>
    <w:p w:rsidR="003670EE" w:rsidRPr="003670EE" w:rsidRDefault="003670EE" w:rsidP="003670EE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70EE">
        <w:rPr>
          <w:rFonts w:ascii="Arial" w:eastAsia="Times New Roman" w:hAnsi="Arial" w:cs="Arial"/>
          <w:szCs w:val="24"/>
          <w:lang w:eastAsia="ru-RU"/>
        </w:rPr>
        <w:t>Глава муниципального образования </w:t>
      </w:r>
    </w:p>
    <w:p w:rsidR="003670EE" w:rsidRPr="003670EE" w:rsidRDefault="003670EE" w:rsidP="003670EE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>Лазаревское</w:t>
      </w:r>
      <w:r w:rsidRPr="003670EE">
        <w:rPr>
          <w:rFonts w:ascii="Arial" w:eastAsia="Times New Roman" w:hAnsi="Arial" w:cs="Arial"/>
          <w:szCs w:val="24"/>
          <w:lang w:eastAsia="ru-RU"/>
        </w:rPr>
        <w:t> Щекинского района           </w:t>
      </w:r>
      <w:r>
        <w:rPr>
          <w:rFonts w:ascii="Arial" w:eastAsia="Times New Roman" w:hAnsi="Arial" w:cs="Arial"/>
          <w:szCs w:val="24"/>
          <w:lang w:eastAsia="ru-RU"/>
        </w:rPr>
        <w:t>                           Т.Н. Павликова</w:t>
      </w:r>
    </w:p>
    <w:p w:rsidR="003670EE" w:rsidRPr="003670EE" w:rsidRDefault="003670EE" w:rsidP="003670E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70EE">
        <w:rPr>
          <w:rFonts w:ascii="Arial" w:eastAsia="Times New Roman" w:hAnsi="Arial" w:cs="Arial"/>
          <w:szCs w:val="24"/>
          <w:lang w:eastAsia="ru-RU"/>
        </w:rPr>
        <w:t> </w:t>
      </w:r>
    </w:p>
    <w:p w:rsidR="003670EE" w:rsidRPr="003670EE" w:rsidRDefault="003670EE" w:rsidP="003670E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70EE">
        <w:rPr>
          <w:rFonts w:eastAsia="Times New Roman"/>
          <w:szCs w:val="24"/>
          <w:lang w:eastAsia="ru-RU"/>
        </w:rPr>
        <w:t> </w:t>
      </w:r>
    </w:p>
    <w:p w:rsidR="003670EE" w:rsidRPr="003670EE" w:rsidRDefault="003670EE" w:rsidP="003670E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70EE">
        <w:rPr>
          <w:rFonts w:eastAsia="Times New Roman"/>
          <w:szCs w:val="24"/>
          <w:lang w:eastAsia="ru-RU"/>
        </w:rPr>
        <w:t> </w:t>
      </w:r>
    </w:p>
    <w:p w:rsidR="003670EE" w:rsidRPr="003670EE" w:rsidRDefault="003670EE" w:rsidP="003670E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70EE">
        <w:rPr>
          <w:rFonts w:eastAsia="Times New Roman"/>
          <w:szCs w:val="24"/>
          <w:lang w:eastAsia="ru-RU"/>
        </w:rPr>
        <w:t> </w:t>
      </w:r>
    </w:p>
    <w:p w:rsidR="003670EE" w:rsidRPr="003670EE" w:rsidRDefault="003670EE" w:rsidP="003670E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70EE">
        <w:rPr>
          <w:rFonts w:eastAsia="Times New Roman"/>
          <w:szCs w:val="24"/>
          <w:lang w:eastAsia="ru-RU"/>
        </w:rPr>
        <w:t> </w:t>
      </w:r>
    </w:p>
    <w:p w:rsidR="003670EE" w:rsidRPr="003670EE" w:rsidRDefault="003670EE" w:rsidP="003670E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70EE">
        <w:rPr>
          <w:rFonts w:eastAsia="Times New Roman"/>
          <w:szCs w:val="24"/>
          <w:lang w:eastAsia="ru-RU"/>
        </w:rPr>
        <w:t> </w:t>
      </w:r>
    </w:p>
    <w:p w:rsidR="003670EE" w:rsidRPr="003670EE" w:rsidRDefault="003670EE" w:rsidP="003670E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70EE">
        <w:rPr>
          <w:rFonts w:eastAsia="Times New Roman"/>
          <w:szCs w:val="24"/>
          <w:lang w:eastAsia="ru-RU"/>
        </w:rPr>
        <w:t> </w:t>
      </w:r>
    </w:p>
    <w:p w:rsidR="003670EE" w:rsidRPr="003670EE" w:rsidRDefault="003670EE" w:rsidP="003670E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70EE">
        <w:rPr>
          <w:rFonts w:eastAsia="Times New Roman"/>
          <w:szCs w:val="24"/>
          <w:lang w:eastAsia="ru-RU"/>
        </w:rPr>
        <w:t> </w:t>
      </w:r>
    </w:p>
    <w:p w:rsidR="003670EE" w:rsidRPr="003670EE" w:rsidRDefault="003670EE" w:rsidP="003670E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70EE">
        <w:rPr>
          <w:rFonts w:eastAsia="Times New Roman"/>
          <w:szCs w:val="24"/>
          <w:lang w:eastAsia="ru-RU"/>
        </w:rPr>
        <w:t> </w:t>
      </w:r>
    </w:p>
    <w:p w:rsidR="003670EE" w:rsidRPr="003670EE" w:rsidRDefault="003670EE" w:rsidP="003670E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70EE">
        <w:rPr>
          <w:rFonts w:eastAsia="Times New Roman"/>
          <w:szCs w:val="24"/>
          <w:lang w:eastAsia="ru-RU"/>
        </w:rPr>
        <w:t> </w:t>
      </w:r>
    </w:p>
    <w:p w:rsidR="003670EE" w:rsidRPr="003670EE" w:rsidRDefault="003670EE" w:rsidP="003670E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70EE">
        <w:rPr>
          <w:rFonts w:eastAsia="Times New Roman"/>
          <w:szCs w:val="24"/>
          <w:lang w:eastAsia="ru-RU"/>
        </w:rPr>
        <w:t> </w:t>
      </w:r>
    </w:p>
    <w:p w:rsidR="003670EE" w:rsidRPr="003670EE" w:rsidRDefault="003670EE" w:rsidP="003670E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70EE">
        <w:rPr>
          <w:rFonts w:eastAsia="Times New Roman"/>
          <w:szCs w:val="24"/>
          <w:lang w:eastAsia="ru-RU"/>
        </w:rPr>
        <w:t> </w:t>
      </w:r>
    </w:p>
    <w:p w:rsidR="003670EE" w:rsidRPr="003670EE" w:rsidRDefault="003670EE" w:rsidP="003670E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70EE">
        <w:rPr>
          <w:rFonts w:eastAsia="Times New Roman"/>
          <w:szCs w:val="24"/>
          <w:lang w:eastAsia="ru-RU"/>
        </w:rPr>
        <w:t> </w:t>
      </w:r>
    </w:p>
    <w:p w:rsidR="003670EE" w:rsidRDefault="003670EE" w:rsidP="003670EE">
      <w:pPr>
        <w:spacing w:after="0" w:line="240" w:lineRule="auto"/>
        <w:ind w:firstLine="5040"/>
        <w:jc w:val="right"/>
        <w:textAlignment w:val="baseline"/>
        <w:rPr>
          <w:rFonts w:ascii="Arial" w:eastAsia="Times New Roman" w:hAnsi="Arial" w:cs="Arial"/>
          <w:szCs w:val="24"/>
          <w:lang w:eastAsia="ru-RU"/>
        </w:rPr>
      </w:pPr>
    </w:p>
    <w:p w:rsidR="003670EE" w:rsidRDefault="003670EE" w:rsidP="003670EE">
      <w:pPr>
        <w:spacing w:after="0" w:line="240" w:lineRule="auto"/>
        <w:ind w:firstLine="5040"/>
        <w:jc w:val="right"/>
        <w:textAlignment w:val="baseline"/>
        <w:rPr>
          <w:rFonts w:ascii="Arial" w:eastAsia="Times New Roman" w:hAnsi="Arial" w:cs="Arial"/>
          <w:szCs w:val="24"/>
          <w:lang w:eastAsia="ru-RU"/>
        </w:rPr>
      </w:pPr>
    </w:p>
    <w:p w:rsidR="003670EE" w:rsidRDefault="003670EE" w:rsidP="003670EE">
      <w:pPr>
        <w:spacing w:after="0" w:line="240" w:lineRule="auto"/>
        <w:ind w:firstLine="5040"/>
        <w:jc w:val="right"/>
        <w:textAlignment w:val="baseline"/>
        <w:rPr>
          <w:rFonts w:ascii="Arial" w:eastAsia="Times New Roman" w:hAnsi="Arial" w:cs="Arial"/>
          <w:szCs w:val="24"/>
          <w:lang w:eastAsia="ru-RU"/>
        </w:rPr>
      </w:pPr>
    </w:p>
    <w:p w:rsidR="003670EE" w:rsidRDefault="003670EE" w:rsidP="003670EE">
      <w:pPr>
        <w:spacing w:after="0" w:line="240" w:lineRule="auto"/>
        <w:ind w:firstLine="5040"/>
        <w:jc w:val="right"/>
        <w:textAlignment w:val="baseline"/>
        <w:rPr>
          <w:rFonts w:ascii="Arial" w:eastAsia="Times New Roman" w:hAnsi="Arial" w:cs="Arial"/>
          <w:szCs w:val="24"/>
          <w:lang w:eastAsia="ru-RU"/>
        </w:rPr>
      </w:pPr>
    </w:p>
    <w:p w:rsidR="003670EE" w:rsidRDefault="003670EE" w:rsidP="003670EE">
      <w:pPr>
        <w:spacing w:after="0" w:line="240" w:lineRule="auto"/>
        <w:ind w:firstLine="5040"/>
        <w:jc w:val="right"/>
        <w:textAlignment w:val="baseline"/>
        <w:rPr>
          <w:rFonts w:ascii="Arial" w:eastAsia="Times New Roman" w:hAnsi="Arial" w:cs="Arial"/>
          <w:szCs w:val="24"/>
          <w:lang w:eastAsia="ru-RU"/>
        </w:rPr>
      </w:pPr>
    </w:p>
    <w:p w:rsidR="00A94CFB" w:rsidRDefault="00A94CFB" w:rsidP="003670EE">
      <w:pPr>
        <w:spacing w:after="0" w:line="240" w:lineRule="auto"/>
        <w:ind w:firstLine="5040"/>
        <w:jc w:val="right"/>
        <w:textAlignment w:val="baseline"/>
        <w:rPr>
          <w:rFonts w:ascii="Arial" w:eastAsia="Times New Roman" w:hAnsi="Arial" w:cs="Arial"/>
          <w:szCs w:val="24"/>
          <w:lang w:eastAsia="ru-RU"/>
        </w:rPr>
      </w:pPr>
    </w:p>
    <w:p w:rsidR="00A94CFB" w:rsidRDefault="00A94CFB" w:rsidP="003670EE">
      <w:pPr>
        <w:spacing w:after="0" w:line="240" w:lineRule="auto"/>
        <w:ind w:firstLine="5040"/>
        <w:jc w:val="right"/>
        <w:textAlignment w:val="baseline"/>
        <w:rPr>
          <w:rFonts w:ascii="Arial" w:eastAsia="Times New Roman" w:hAnsi="Arial" w:cs="Arial"/>
          <w:szCs w:val="24"/>
          <w:lang w:eastAsia="ru-RU"/>
        </w:rPr>
      </w:pPr>
    </w:p>
    <w:p w:rsidR="00A94CFB" w:rsidRDefault="00A94CFB" w:rsidP="003670EE">
      <w:pPr>
        <w:spacing w:after="0" w:line="240" w:lineRule="auto"/>
        <w:ind w:firstLine="5040"/>
        <w:jc w:val="right"/>
        <w:textAlignment w:val="baseline"/>
        <w:rPr>
          <w:rFonts w:ascii="Arial" w:eastAsia="Times New Roman" w:hAnsi="Arial" w:cs="Arial"/>
          <w:szCs w:val="24"/>
          <w:lang w:eastAsia="ru-RU"/>
        </w:rPr>
      </w:pPr>
    </w:p>
    <w:p w:rsidR="00A94CFB" w:rsidRDefault="00A94CFB" w:rsidP="003670EE">
      <w:pPr>
        <w:spacing w:after="0" w:line="240" w:lineRule="auto"/>
        <w:ind w:firstLine="5040"/>
        <w:jc w:val="right"/>
        <w:textAlignment w:val="baseline"/>
        <w:rPr>
          <w:rFonts w:ascii="Arial" w:eastAsia="Times New Roman" w:hAnsi="Arial" w:cs="Arial"/>
          <w:szCs w:val="24"/>
          <w:lang w:eastAsia="ru-RU"/>
        </w:rPr>
      </w:pPr>
    </w:p>
    <w:p w:rsidR="00A94CFB" w:rsidRDefault="00A94CFB" w:rsidP="003670EE">
      <w:pPr>
        <w:spacing w:after="0" w:line="240" w:lineRule="auto"/>
        <w:ind w:firstLine="5040"/>
        <w:jc w:val="right"/>
        <w:textAlignment w:val="baseline"/>
        <w:rPr>
          <w:rFonts w:ascii="Arial" w:eastAsia="Times New Roman" w:hAnsi="Arial" w:cs="Arial"/>
          <w:szCs w:val="24"/>
          <w:lang w:eastAsia="ru-RU"/>
        </w:rPr>
      </w:pPr>
    </w:p>
    <w:p w:rsidR="003670EE" w:rsidRDefault="003670EE" w:rsidP="003670EE">
      <w:pPr>
        <w:spacing w:after="0" w:line="240" w:lineRule="auto"/>
        <w:ind w:firstLine="5040"/>
        <w:jc w:val="right"/>
        <w:textAlignment w:val="baseline"/>
        <w:rPr>
          <w:rFonts w:ascii="Arial" w:eastAsia="Times New Roman" w:hAnsi="Arial" w:cs="Arial"/>
          <w:szCs w:val="24"/>
          <w:lang w:eastAsia="ru-RU"/>
        </w:rPr>
      </w:pPr>
    </w:p>
    <w:p w:rsidR="003670EE" w:rsidRPr="009222D1" w:rsidRDefault="003670EE" w:rsidP="003670EE">
      <w:pPr>
        <w:spacing w:after="0" w:line="240" w:lineRule="auto"/>
        <w:ind w:firstLine="5040"/>
        <w:jc w:val="right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9222D1">
        <w:rPr>
          <w:rFonts w:ascii="Arial" w:eastAsia="Times New Roman" w:hAnsi="Arial" w:cs="Arial"/>
          <w:b/>
          <w:szCs w:val="24"/>
          <w:lang w:eastAsia="ru-RU"/>
        </w:rPr>
        <w:lastRenderedPageBreak/>
        <w:t>Приложение 1 </w:t>
      </w:r>
    </w:p>
    <w:p w:rsidR="003670EE" w:rsidRPr="009222D1" w:rsidRDefault="003670EE" w:rsidP="003670EE">
      <w:pPr>
        <w:spacing w:after="0" w:line="240" w:lineRule="auto"/>
        <w:ind w:firstLine="5040"/>
        <w:jc w:val="right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9222D1">
        <w:rPr>
          <w:rFonts w:ascii="Arial" w:eastAsia="Times New Roman" w:hAnsi="Arial" w:cs="Arial"/>
          <w:b/>
          <w:szCs w:val="24"/>
          <w:lang w:eastAsia="ru-RU"/>
        </w:rPr>
        <w:t>к решению Собрания депутатов </w:t>
      </w:r>
    </w:p>
    <w:p w:rsidR="003670EE" w:rsidRPr="009222D1" w:rsidRDefault="003670EE" w:rsidP="003670EE">
      <w:pPr>
        <w:spacing w:after="0" w:line="240" w:lineRule="auto"/>
        <w:ind w:firstLine="5040"/>
        <w:jc w:val="right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9222D1">
        <w:rPr>
          <w:rFonts w:ascii="Arial" w:eastAsia="Times New Roman" w:hAnsi="Arial" w:cs="Arial"/>
          <w:b/>
          <w:szCs w:val="24"/>
          <w:lang w:eastAsia="ru-RU"/>
        </w:rPr>
        <w:t xml:space="preserve">муниципального образования </w:t>
      </w:r>
      <w:r w:rsidR="009222D1">
        <w:rPr>
          <w:rFonts w:ascii="Arial" w:eastAsia="Times New Roman" w:hAnsi="Arial" w:cs="Arial"/>
          <w:b/>
          <w:szCs w:val="24"/>
          <w:lang w:eastAsia="ru-RU"/>
        </w:rPr>
        <w:t xml:space="preserve">    </w:t>
      </w:r>
      <w:r w:rsidRPr="009222D1">
        <w:rPr>
          <w:rFonts w:ascii="Arial" w:eastAsia="Times New Roman" w:hAnsi="Arial" w:cs="Arial"/>
          <w:b/>
          <w:szCs w:val="24"/>
          <w:lang w:eastAsia="ru-RU"/>
        </w:rPr>
        <w:t>Лазаревское  </w:t>
      </w:r>
    </w:p>
    <w:p w:rsidR="003670EE" w:rsidRPr="009222D1" w:rsidRDefault="003670EE" w:rsidP="003670EE">
      <w:pPr>
        <w:spacing w:after="0" w:line="240" w:lineRule="auto"/>
        <w:ind w:firstLine="5040"/>
        <w:jc w:val="right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9222D1">
        <w:rPr>
          <w:rFonts w:ascii="Arial" w:eastAsia="Times New Roman" w:hAnsi="Arial" w:cs="Arial"/>
          <w:b/>
          <w:szCs w:val="24"/>
          <w:lang w:eastAsia="ru-RU"/>
        </w:rPr>
        <w:t>Щекинского района  </w:t>
      </w:r>
    </w:p>
    <w:p w:rsidR="003670EE" w:rsidRPr="009222D1" w:rsidRDefault="009222D1" w:rsidP="003670EE">
      <w:pPr>
        <w:spacing w:after="0" w:line="240" w:lineRule="auto"/>
        <w:ind w:firstLine="5040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9222D1">
        <w:rPr>
          <w:rFonts w:ascii="Arial" w:eastAsia="Times New Roman" w:hAnsi="Arial" w:cs="Arial"/>
          <w:b/>
          <w:szCs w:val="24"/>
          <w:lang w:eastAsia="ru-RU"/>
        </w:rPr>
        <w:t>                   </w:t>
      </w:r>
      <w:r>
        <w:rPr>
          <w:rFonts w:ascii="Arial" w:eastAsia="Times New Roman" w:hAnsi="Arial" w:cs="Arial"/>
          <w:b/>
          <w:szCs w:val="24"/>
          <w:lang w:eastAsia="ru-RU"/>
        </w:rPr>
        <w:t xml:space="preserve">               </w:t>
      </w:r>
      <w:r w:rsidRPr="009222D1">
        <w:rPr>
          <w:rFonts w:ascii="Arial" w:eastAsia="Times New Roman" w:hAnsi="Arial" w:cs="Arial"/>
          <w:b/>
          <w:szCs w:val="24"/>
          <w:lang w:eastAsia="ru-RU"/>
        </w:rPr>
        <w:t>  от 25.11. 2020</w:t>
      </w:r>
      <w:r w:rsidR="00963169" w:rsidRPr="009222D1">
        <w:rPr>
          <w:rFonts w:ascii="Arial" w:eastAsia="Times New Roman" w:hAnsi="Arial" w:cs="Arial"/>
          <w:b/>
          <w:szCs w:val="24"/>
          <w:lang w:eastAsia="ru-RU"/>
        </w:rPr>
        <w:t xml:space="preserve">г.№ </w:t>
      </w:r>
      <w:r w:rsidRPr="009222D1">
        <w:rPr>
          <w:rFonts w:ascii="Arial" w:eastAsia="Times New Roman" w:hAnsi="Arial" w:cs="Arial"/>
          <w:b/>
          <w:szCs w:val="24"/>
          <w:lang w:eastAsia="ru-RU"/>
        </w:rPr>
        <w:t>17-72</w:t>
      </w:r>
    </w:p>
    <w:p w:rsidR="003670EE" w:rsidRPr="003670EE" w:rsidRDefault="003670EE" w:rsidP="003670E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70EE">
        <w:rPr>
          <w:rFonts w:ascii="Arial" w:eastAsia="Times New Roman" w:hAnsi="Arial" w:cs="Arial"/>
          <w:szCs w:val="24"/>
          <w:lang w:eastAsia="ru-RU"/>
        </w:rPr>
        <w:t>  </w:t>
      </w:r>
    </w:p>
    <w:p w:rsidR="009222D1" w:rsidRPr="009222D1" w:rsidRDefault="009222D1" w:rsidP="009222D1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9222D1">
        <w:rPr>
          <w:rFonts w:eastAsia="Times New Roman"/>
          <w:b/>
          <w:sz w:val="32"/>
          <w:szCs w:val="32"/>
          <w:lang w:eastAsia="ru-RU"/>
        </w:rPr>
        <w:t>График</w:t>
      </w:r>
    </w:p>
    <w:p w:rsidR="009222D1" w:rsidRPr="009222D1" w:rsidRDefault="009222D1" w:rsidP="009222D1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9222D1">
        <w:rPr>
          <w:rFonts w:eastAsia="Times New Roman"/>
          <w:b/>
          <w:sz w:val="32"/>
          <w:szCs w:val="32"/>
          <w:lang w:eastAsia="ru-RU"/>
        </w:rPr>
        <w:t xml:space="preserve"> приема граждан по личным вопросам депутатами муниципального образования Лазаревское  Щекинского района на 2021 год</w:t>
      </w:r>
    </w:p>
    <w:p w:rsidR="009222D1" w:rsidRPr="009222D1" w:rsidRDefault="009222D1" w:rsidP="009222D1">
      <w:pPr>
        <w:spacing w:after="0" w:line="240" w:lineRule="auto"/>
        <w:rPr>
          <w:rFonts w:eastAsia="Times New Roman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2923"/>
        <w:gridCol w:w="2453"/>
        <w:gridCol w:w="2886"/>
        <w:gridCol w:w="1703"/>
      </w:tblGrid>
      <w:tr w:rsidR="009222D1" w:rsidRPr="009222D1" w:rsidTr="0030366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2D1" w:rsidRPr="009222D1" w:rsidRDefault="009222D1" w:rsidP="009222D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2D1" w:rsidRPr="009222D1" w:rsidRDefault="009222D1" w:rsidP="009222D1">
            <w:pPr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2D1" w:rsidRPr="009222D1" w:rsidRDefault="009222D1" w:rsidP="009222D1">
            <w:pPr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МЕСТО ПРИЕМА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2D1" w:rsidRPr="009222D1" w:rsidRDefault="009222D1" w:rsidP="009222D1">
            <w:pPr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ДАТА ПРИЕМА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2D1" w:rsidRPr="009222D1" w:rsidRDefault="009222D1" w:rsidP="009222D1">
            <w:pPr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ЧАСЫ ПРИЕМА</w:t>
            </w:r>
          </w:p>
        </w:tc>
      </w:tr>
      <w:tr w:rsidR="009222D1" w:rsidRPr="009222D1" w:rsidTr="0030366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2D1" w:rsidRPr="009222D1" w:rsidRDefault="009222D1" w:rsidP="009222D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2D1" w:rsidRPr="009222D1" w:rsidRDefault="009222D1" w:rsidP="009222D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2D1" w:rsidRPr="009222D1" w:rsidRDefault="009222D1" w:rsidP="009222D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2D1" w:rsidRPr="009222D1" w:rsidRDefault="009222D1" w:rsidP="009222D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2D1" w:rsidRPr="009222D1" w:rsidRDefault="009222D1" w:rsidP="009222D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5</w:t>
            </w:r>
          </w:p>
        </w:tc>
      </w:tr>
      <w:tr w:rsidR="009222D1" w:rsidRPr="009222D1" w:rsidTr="00303661">
        <w:trPr>
          <w:trHeight w:val="906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2D1" w:rsidRPr="009222D1" w:rsidRDefault="009222D1" w:rsidP="009222D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2D1" w:rsidRPr="009222D1" w:rsidRDefault="009222D1" w:rsidP="009222D1">
            <w:pPr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Егорова Татьяна</w:t>
            </w:r>
          </w:p>
          <w:p w:rsidR="009222D1" w:rsidRPr="009222D1" w:rsidRDefault="009222D1" w:rsidP="009222D1">
            <w:pPr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 xml:space="preserve">  Аркадьевна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szCs w:val="24"/>
                <w:lang w:eastAsia="ru-RU"/>
              </w:rPr>
              <w:t>п. Лазарево</w:t>
            </w:r>
          </w:p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szCs w:val="24"/>
                <w:lang w:eastAsia="ru-RU"/>
              </w:rPr>
              <w:t>ул. Тульская (старая</w:t>
            </w:r>
            <w:proofErr w:type="gramStart"/>
            <w:r w:rsidRPr="009222D1">
              <w:rPr>
                <w:rFonts w:eastAsia="Times New Roman"/>
                <w:szCs w:val="24"/>
                <w:lang w:eastAsia="ru-RU"/>
              </w:rPr>
              <w:t xml:space="preserve"> )</w:t>
            </w:r>
            <w:proofErr w:type="gramEnd"/>
            <w:r w:rsidRPr="009222D1">
              <w:rPr>
                <w:rFonts w:eastAsia="Times New Roman"/>
                <w:szCs w:val="24"/>
                <w:lang w:eastAsia="ru-RU"/>
              </w:rPr>
              <w:t xml:space="preserve"> д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 xml:space="preserve">каждый </w:t>
            </w:r>
          </w:p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вторник</w:t>
            </w:r>
          </w:p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2D1" w:rsidRPr="009222D1" w:rsidRDefault="009222D1" w:rsidP="009222D1">
            <w:pPr>
              <w:spacing w:after="0" w:line="48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с 14.00</w:t>
            </w:r>
          </w:p>
          <w:p w:rsidR="009222D1" w:rsidRPr="009222D1" w:rsidRDefault="009222D1" w:rsidP="009222D1">
            <w:pPr>
              <w:spacing w:after="0" w:line="48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до 16.00</w:t>
            </w:r>
          </w:p>
        </w:tc>
      </w:tr>
      <w:tr w:rsidR="009222D1" w:rsidRPr="009222D1" w:rsidTr="0030366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2D1" w:rsidRPr="009222D1" w:rsidRDefault="009222D1" w:rsidP="009222D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2D1" w:rsidRPr="009222D1" w:rsidRDefault="009222D1" w:rsidP="009222D1">
            <w:pPr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Крылова Лариса</w:t>
            </w:r>
          </w:p>
          <w:p w:rsidR="009222D1" w:rsidRPr="009222D1" w:rsidRDefault="009222D1" w:rsidP="009222D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szCs w:val="24"/>
                <w:lang w:eastAsia="ru-RU"/>
              </w:rPr>
              <w:t xml:space="preserve">д. </w:t>
            </w:r>
            <w:proofErr w:type="spellStart"/>
            <w:r w:rsidRPr="009222D1">
              <w:rPr>
                <w:rFonts w:eastAsia="Times New Roman"/>
                <w:szCs w:val="24"/>
                <w:lang w:eastAsia="ru-RU"/>
              </w:rPr>
              <w:t>Сорочинка</w:t>
            </w:r>
            <w:proofErr w:type="spellEnd"/>
          </w:p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szCs w:val="24"/>
                <w:lang w:eastAsia="ru-RU"/>
              </w:rPr>
              <w:t>ул. Школьная д.29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szCs w:val="24"/>
                <w:lang w:eastAsia="ru-RU"/>
              </w:rPr>
              <w:t xml:space="preserve">каждую </w:t>
            </w:r>
          </w:p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szCs w:val="24"/>
                <w:lang w:eastAsia="ru-RU"/>
              </w:rPr>
              <w:t>среду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2D1" w:rsidRPr="009222D1" w:rsidRDefault="009222D1" w:rsidP="009222D1">
            <w:pPr>
              <w:spacing w:after="0" w:line="48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с 14-00</w:t>
            </w:r>
          </w:p>
          <w:p w:rsidR="009222D1" w:rsidRPr="009222D1" w:rsidRDefault="009222D1" w:rsidP="009222D1">
            <w:pPr>
              <w:spacing w:after="0" w:line="48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до 16-00</w:t>
            </w:r>
          </w:p>
        </w:tc>
      </w:tr>
      <w:tr w:rsidR="009222D1" w:rsidRPr="009222D1" w:rsidTr="0030366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2D1" w:rsidRPr="009222D1" w:rsidRDefault="009222D1" w:rsidP="009222D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2D1" w:rsidRPr="009222D1" w:rsidRDefault="009222D1" w:rsidP="009222D1">
            <w:pPr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proofErr w:type="spellStart"/>
            <w:r w:rsidRPr="009222D1">
              <w:rPr>
                <w:rFonts w:eastAsia="Times New Roman"/>
                <w:bCs/>
                <w:szCs w:val="24"/>
                <w:lang w:eastAsia="ru-RU"/>
              </w:rPr>
              <w:t>Бандурина</w:t>
            </w:r>
            <w:proofErr w:type="spellEnd"/>
            <w:r w:rsidRPr="009222D1">
              <w:rPr>
                <w:rFonts w:eastAsia="Times New Roman"/>
                <w:bCs/>
                <w:szCs w:val="24"/>
                <w:lang w:eastAsia="ru-RU"/>
              </w:rPr>
              <w:t xml:space="preserve"> Наталья</w:t>
            </w:r>
          </w:p>
          <w:p w:rsidR="009222D1" w:rsidRPr="009222D1" w:rsidRDefault="009222D1" w:rsidP="009222D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Алексеевна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szCs w:val="24"/>
                <w:lang w:eastAsia="ru-RU"/>
              </w:rPr>
              <w:t>с. Карамышево</w:t>
            </w:r>
          </w:p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szCs w:val="24"/>
                <w:lang w:eastAsia="ru-RU"/>
              </w:rPr>
              <w:t>ул. Школьная 1 б</w:t>
            </w:r>
          </w:p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szCs w:val="24"/>
                <w:lang w:eastAsia="ru-RU"/>
              </w:rPr>
              <w:t xml:space="preserve">каждую </w:t>
            </w:r>
          </w:p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szCs w:val="24"/>
                <w:lang w:eastAsia="ru-RU"/>
              </w:rPr>
              <w:t>среду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2D1" w:rsidRPr="009222D1" w:rsidRDefault="009222D1" w:rsidP="009222D1">
            <w:pPr>
              <w:spacing w:after="0" w:line="48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с 14-00</w:t>
            </w:r>
          </w:p>
          <w:p w:rsidR="009222D1" w:rsidRPr="009222D1" w:rsidRDefault="009222D1" w:rsidP="009222D1">
            <w:pPr>
              <w:spacing w:after="0" w:line="48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до 16-00</w:t>
            </w:r>
          </w:p>
        </w:tc>
      </w:tr>
      <w:tr w:rsidR="009222D1" w:rsidRPr="009222D1" w:rsidTr="0030366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2D1" w:rsidRPr="009222D1" w:rsidRDefault="009222D1" w:rsidP="009222D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2D1" w:rsidRPr="009222D1" w:rsidRDefault="009222D1" w:rsidP="009222D1">
            <w:pPr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 xml:space="preserve">Панов Виктор </w:t>
            </w:r>
          </w:p>
          <w:p w:rsidR="009222D1" w:rsidRPr="009222D1" w:rsidRDefault="009222D1" w:rsidP="009222D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szCs w:val="24"/>
                <w:lang w:eastAsia="ru-RU"/>
              </w:rPr>
              <w:t>д. Лукино</w:t>
            </w:r>
          </w:p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szCs w:val="24"/>
                <w:lang w:eastAsia="ru-RU"/>
              </w:rPr>
              <w:t>ул. Куприянова д.21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каждый</w:t>
            </w:r>
          </w:p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вторник</w:t>
            </w:r>
          </w:p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2D1" w:rsidRPr="009222D1" w:rsidRDefault="009222D1" w:rsidP="009222D1">
            <w:pPr>
              <w:spacing w:after="0" w:line="48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с 15-00</w:t>
            </w:r>
          </w:p>
          <w:p w:rsidR="009222D1" w:rsidRPr="009222D1" w:rsidRDefault="009222D1" w:rsidP="009222D1">
            <w:pPr>
              <w:spacing w:after="0" w:line="48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до 17-00</w:t>
            </w:r>
          </w:p>
        </w:tc>
      </w:tr>
      <w:tr w:rsidR="009222D1" w:rsidRPr="009222D1" w:rsidTr="0030366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2D1" w:rsidRPr="009222D1" w:rsidRDefault="009222D1" w:rsidP="009222D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2D1" w:rsidRPr="009222D1" w:rsidRDefault="009222D1" w:rsidP="009222D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szCs w:val="24"/>
                <w:lang w:eastAsia="ru-RU"/>
              </w:rPr>
              <w:t>Баранова Галина</w:t>
            </w:r>
          </w:p>
          <w:p w:rsidR="009222D1" w:rsidRPr="009222D1" w:rsidRDefault="009222D1" w:rsidP="009222D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szCs w:val="24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szCs w:val="24"/>
                <w:lang w:eastAsia="ru-RU"/>
              </w:rPr>
              <w:t xml:space="preserve">д. </w:t>
            </w:r>
            <w:proofErr w:type="spellStart"/>
            <w:r w:rsidRPr="009222D1">
              <w:rPr>
                <w:rFonts w:eastAsia="Times New Roman"/>
                <w:szCs w:val="24"/>
                <w:lang w:eastAsia="ru-RU"/>
              </w:rPr>
              <w:t>Грецовка</w:t>
            </w:r>
            <w:proofErr w:type="spellEnd"/>
          </w:p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szCs w:val="24"/>
                <w:lang w:eastAsia="ru-RU"/>
              </w:rPr>
              <w:t>ул. Молодежная д.1б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каждая</w:t>
            </w:r>
          </w:p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 xml:space="preserve"> пятница</w:t>
            </w:r>
          </w:p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2D1" w:rsidRPr="009222D1" w:rsidRDefault="009222D1" w:rsidP="009222D1">
            <w:pPr>
              <w:spacing w:after="0" w:line="48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с 14-00</w:t>
            </w:r>
          </w:p>
          <w:p w:rsidR="009222D1" w:rsidRPr="009222D1" w:rsidRDefault="009222D1" w:rsidP="009222D1">
            <w:pPr>
              <w:spacing w:after="0" w:line="48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до 16-00</w:t>
            </w:r>
          </w:p>
        </w:tc>
      </w:tr>
      <w:tr w:rsidR="009222D1" w:rsidRPr="009222D1" w:rsidTr="0030366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2D1" w:rsidRPr="009222D1" w:rsidRDefault="009222D1" w:rsidP="009222D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2D1" w:rsidRPr="009222D1" w:rsidRDefault="009222D1" w:rsidP="009222D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222D1">
              <w:rPr>
                <w:rFonts w:eastAsia="Times New Roman"/>
                <w:szCs w:val="24"/>
                <w:lang w:eastAsia="ru-RU"/>
              </w:rPr>
              <w:t>Карпачева</w:t>
            </w:r>
            <w:proofErr w:type="spellEnd"/>
            <w:r w:rsidRPr="009222D1">
              <w:rPr>
                <w:rFonts w:eastAsia="Times New Roman"/>
                <w:szCs w:val="24"/>
                <w:lang w:eastAsia="ru-RU"/>
              </w:rPr>
              <w:t xml:space="preserve"> Людмила</w:t>
            </w:r>
          </w:p>
          <w:p w:rsidR="009222D1" w:rsidRPr="009222D1" w:rsidRDefault="009222D1" w:rsidP="009222D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szCs w:val="24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szCs w:val="24"/>
                <w:lang w:eastAsia="ru-RU"/>
              </w:rPr>
              <w:t xml:space="preserve">   с. Царево  д.42 а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каждый</w:t>
            </w:r>
          </w:p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 xml:space="preserve"> четверг </w:t>
            </w:r>
          </w:p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2D1" w:rsidRPr="009222D1" w:rsidRDefault="009222D1" w:rsidP="009222D1">
            <w:pPr>
              <w:spacing w:after="0" w:line="48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с 15-00</w:t>
            </w:r>
          </w:p>
          <w:p w:rsidR="009222D1" w:rsidRPr="009222D1" w:rsidRDefault="009222D1" w:rsidP="009222D1">
            <w:pPr>
              <w:spacing w:after="0" w:line="48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до 17-00</w:t>
            </w:r>
          </w:p>
        </w:tc>
      </w:tr>
      <w:tr w:rsidR="009222D1" w:rsidRPr="009222D1" w:rsidTr="00303661">
        <w:trPr>
          <w:trHeight w:val="1579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2D1" w:rsidRPr="009222D1" w:rsidRDefault="009222D1" w:rsidP="009222D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2D1" w:rsidRPr="009222D1" w:rsidRDefault="009222D1" w:rsidP="009222D1">
            <w:pPr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Павликова Татьяна</w:t>
            </w:r>
          </w:p>
          <w:p w:rsidR="009222D1" w:rsidRPr="009222D1" w:rsidRDefault="009222D1" w:rsidP="009222D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szCs w:val="24"/>
                <w:lang w:eastAsia="ru-RU"/>
              </w:rPr>
              <w:t xml:space="preserve">с. </w:t>
            </w:r>
            <w:proofErr w:type="spellStart"/>
            <w:r w:rsidRPr="009222D1">
              <w:rPr>
                <w:rFonts w:eastAsia="Times New Roman"/>
                <w:szCs w:val="24"/>
                <w:lang w:eastAsia="ru-RU"/>
              </w:rPr>
              <w:t>Липово</w:t>
            </w:r>
            <w:proofErr w:type="spellEnd"/>
          </w:p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szCs w:val="24"/>
                <w:lang w:eastAsia="ru-RU"/>
              </w:rPr>
              <w:t>ул. Школьная д 18</w:t>
            </w:r>
          </w:p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каждая</w:t>
            </w:r>
          </w:p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 xml:space="preserve"> пятница</w:t>
            </w:r>
          </w:p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2D1" w:rsidRPr="009222D1" w:rsidRDefault="009222D1" w:rsidP="009222D1">
            <w:pPr>
              <w:spacing w:after="0" w:line="48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с 15-00</w:t>
            </w:r>
          </w:p>
          <w:p w:rsidR="009222D1" w:rsidRPr="009222D1" w:rsidRDefault="009222D1" w:rsidP="009222D1">
            <w:pPr>
              <w:spacing w:after="0" w:line="48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до 17-00</w:t>
            </w:r>
          </w:p>
          <w:p w:rsidR="009222D1" w:rsidRPr="009222D1" w:rsidRDefault="009222D1" w:rsidP="009222D1">
            <w:pPr>
              <w:spacing w:after="0" w:line="48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222D1" w:rsidRPr="009222D1" w:rsidTr="00303661">
        <w:trPr>
          <w:trHeight w:val="1579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2D1" w:rsidRPr="009222D1" w:rsidRDefault="009222D1" w:rsidP="009222D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2D1" w:rsidRPr="009222D1" w:rsidRDefault="009222D1" w:rsidP="009222D1">
            <w:pPr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Жукова Антонина</w:t>
            </w:r>
          </w:p>
          <w:p w:rsidR="009222D1" w:rsidRPr="009222D1" w:rsidRDefault="009222D1" w:rsidP="009222D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Михайловна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szCs w:val="24"/>
                <w:lang w:eastAsia="ru-RU"/>
              </w:rPr>
              <w:t xml:space="preserve">           с. </w:t>
            </w:r>
            <w:proofErr w:type="spellStart"/>
            <w:r w:rsidRPr="009222D1">
              <w:rPr>
                <w:rFonts w:eastAsia="Times New Roman"/>
                <w:szCs w:val="24"/>
                <w:lang w:eastAsia="ru-RU"/>
              </w:rPr>
              <w:t>Пирогово</w:t>
            </w:r>
            <w:proofErr w:type="spellEnd"/>
            <w:r w:rsidRPr="009222D1">
              <w:rPr>
                <w:rFonts w:eastAsia="Times New Roman"/>
                <w:szCs w:val="24"/>
                <w:lang w:eastAsia="ru-RU"/>
              </w:rPr>
              <w:t> </w:t>
            </w:r>
          </w:p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szCs w:val="24"/>
                <w:lang w:eastAsia="ru-RU"/>
              </w:rPr>
              <w:t>д.25 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 xml:space="preserve">каждый </w:t>
            </w:r>
          </w:p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 xml:space="preserve"> четверг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2D1" w:rsidRPr="009222D1" w:rsidRDefault="009222D1" w:rsidP="009222D1">
            <w:pPr>
              <w:spacing w:after="0" w:line="48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с 15-00</w:t>
            </w:r>
          </w:p>
          <w:p w:rsidR="009222D1" w:rsidRPr="009222D1" w:rsidRDefault="009222D1" w:rsidP="009222D1">
            <w:pPr>
              <w:spacing w:after="0" w:line="48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до 17-00</w:t>
            </w:r>
          </w:p>
          <w:p w:rsidR="009222D1" w:rsidRPr="009222D1" w:rsidRDefault="009222D1" w:rsidP="009222D1">
            <w:pPr>
              <w:spacing w:after="0" w:line="48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222D1" w:rsidRPr="009222D1" w:rsidTr="00303661">
        <w:trPr>
          <w:trHeight w:val="1579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2D1" w:rsidRPr="009222D1" w:rsidRDefault="009222D1" w:rsidP="009222D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2D1" w:rsidRPr="009222D1" w:rsidRDefault="009222D1" w:rsidP="009222D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Павликова Татьяна Николаевна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szCs w:val="24"/>
                <w:lang w:eastAsia="ru-RU"/>
              </w:rPr>
              <w:t>п. Лазарево</w:t>
            </w:r>
          </w:p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szCs w:val="24"/>
                <w:lang w:eastAsia="ru-RU"/>
              </w:rPr>
              <w:t>здание администрации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2D1" w:rsidRPr="009222D1" w:rsidRDefault="009222D1" w:rsidP="009222D1">
            <w:pPr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 xml:space="preserve">    Второй четверг</w:t>
            </w:r>
          </w:p>
          <w:p w:rsidR="009222D1" w:rsidRPr="009222D1" w:rsidRDefault="009222D1" w:rsidP="009222D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 xml:space="preserve">      каждого месяца</w:t>
            </w:r>
          </w:p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2D1" w:rsidRPr="009222D1" w:rsidRDefault="009222D1" w:rsidP="009222D1">
            <w:pPr>
              <w:spacing w:after="0" w:line="48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с 16-00</w:t>
            </w:r>
          </w:p>
          <w:p w:rsidR="009222D1" w:rsidRPr="009222D1" w:rsidRDefault="009222D1" w:rsidP="009222D1">
            <w:pPr>
              <w:spacing w:after="0" w:line="48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до 17-00</w:t>
            </w:r>
          </w:p>
          <w:p w:rsidR="009222D1" w:rsidRPr="009222D1" w:rsidRDefault="009222D1" w:rsidP="009222D1">
            <w:pPr>
              <w:spacing w:after="0" w:line="48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222D1" w:rsidRPr="009222D1" w:rsidTr="00303661">
        <w:trPr>
          <w:trHeight w:val="1579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2D1" w:rsidRPr="009222D1" w:rsidRDefault="009222D1" w:rsidP="009222D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2D1" w:rsidRPr="009222D1" w:rsidRDefault="009222D1" w:rsidP="009222D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Крылова Лариса Николаевна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szCs w:val="24"/>
                <w:lang w:eastAsia="ru-RU"/>
              </w:rPr>
              <w:t>с. Карамышево</w:t>
            </w:r>
          </w:p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szCs w:val="24"/>
                <w:lang w:eastAsia="ru-RU"/>
              </w:rPr>
              <w:t>Школа № 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Первый четверг каждого месяца</w:t>
            </w:r>
          </w:p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2D1" w:rsidRPr="009222D1" w:rsidRDefault="009222D1" w:rsidP="009222D1">
            <w:pPr>
              <w:spacing w:after="0" w:line="48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с 16-00</w:t>
            </w:r>
          </w:p>
          <w:p w:rsidR="009222D1" w:rsidRPr="009222D1" w:rsidRDefault="009222D1" w:rsidP="009222D1">
            <w:pPr>
              <w:spacing w:after="0" w:line="48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до 17-00</w:t>
            </w:r>
          </w:p>
          <w:p w:rsidR="009222D1" w:rsidRPr="009222D1" w:rsidRDefault="009222D1" w:rsidP="009222D1">
            <w:pPr>
              <w:spacing w:after="0" w:line="48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222D1" w:rsidRPr="009222D1" w:rsidTr="00303661">
        <w:trPr>
          <w:trHeight w:val="1276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2D1" w:rsidRPr="009222D1" w:rsidRDefault="009222D1" w:rsidP="009222D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2D1" w:rsidRPr="009222D1" w:rsidRDefault="009222D1" w:rsidP="009222D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szCs w:val="24"/>
                <w:lang w:eastAsia="ru-RU"/>
              </w:rPr>
              <w:t>Баранова Галина Николаевна</w:t>
            </w:r>
          </w:p>
          <w:p w:rsidR="009222D1" w:rsidRPr="009222D1" w:rsidRDefault="009222D1" w:rsidP="009222D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9222D1" w:rsidRPr="009222D1" w:rsidRDefault="009222D1" w:rsidP="009222D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szCs w:val="24"/>
                <w:lang w:eastAsia="ru-RU"/>
              </w:rPr>
              <w:t>д. Лукино</w:t>
            </w:r>
          </w:p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szCs w:val="24"/>
                <w:lang w:eastAsia="ru-RU"/>
              </w:rPr>
              <w:t>ул. Куприянова 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Третий четверг каждого месяца</w:t>
            </w:r>
          </w:p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2D1" w:rsidRPr="009222D1" w:rsidRDefault="009222D1" w:rsidP="009222D1">
            <w:pPr>
              <w:spacing w:after="0" w:line="48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с 16-00</w:t>
            </w:r>
          </w:p>
          <w:p w:rsidR="009222D1" w:rsidRPr="009222D1" w:rsidRDefault="009222D1" w:rsidP="009222D1">
            <w:pPr>
              <w:spacing w:after="0" w:line="48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до 18-00</w:t>
            </w:r>
          </w:p>
        </w:tc>
      </w:tr>
      <w:tr w:rsidR="009222D1" w:rsidRPr="009222D1" w:rsidTr="0030366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2D1" w:rsidRPr="009222D1" w:rsidRDefault="009222D1" w:rsidP="009222D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2D1" w:rsidRPr="009222D1" w:rsidRDefault="009222D1" w:rsidP="009222D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szCs w:val="24"/>
                <w:lang w:eastAsia="ru-RU"/>
              </w:rPr>
              <w:t>Панов Виктор Иванович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szCs w:val="24"/>
                <w:lang w:eastAsia="ru-RU"/>
              </w:rPr>
              <w:t xml:space="preserve">с. </w:t>
            </w:r>
            <w:proofErr w:type="spellStart"/>
            <w:r w:rsidRPr="009222D1">
              <w:rPr>
                <w:rFonts w:eastAsia="Times New Roman"/>
                <w:szCs w:val="24"/>
                <w:lang w:eastAsia="ru-RU"/>
              </w:rPr>
              <w:t>Пирогово</w:t>
            </w:r>
            <w:proofErr w:type="spellEnd"/>
          </w:p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szCs w:val="24"/>
                <w:lang w:eastAsia="ru-RU"/>
              </w:rPr>
              <w:t>д.25 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szCs w:val="24"/>
                <w:lang w:eastAsia="ru-RU"/>
              </w:rPr>
              <w:t>Второй понедельник</w:t>
            </w:r>
          </w:p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каждого месяца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2D1" w:rsidRPr="009222D1" w:rsidRDefault="009222D1" w:rsidP="009222D1">
            <w:pPr>
              <w:spacing w:after="0" w:line="48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с 17-00</w:t>
            </w:r>
          </w:p>
          <w:p w:rsidR="009222D1" w:rsidRPr="009222D1" w:rsidRDefault="009222D1" w:rsidP="009222D1">
            <w:pPr>
              <w:spacing w:after="0" w:line="48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до 18-00</w:t>
            </w:r>
          </w:p>
        </w:tc>
      </w:tr>
      <w:tr w:rsidR="009222D1" w:rsidRPr="009222D1" w:rsidTr="0030366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2D1" w:rsidRPr="009222D1" w:rsidRDefault="009222D1" w:rsidP="009222D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2D1" w:rsidRPr="009222D1" w:rsidRDefault="009222D1" w:rsidP="009222D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szCs w:val="24"/>
                <w:lang w:eastAsia="ru-RU"/>
              </w:rPr>
              <w:t>Егорова Татьяна Аркадьевна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szCs w:val="24"/>
                <w:lang w:eastAsia="ru-RU"/>
              </w:rPr>
              <w:t xml:space="preserve">д. </w:t>
            </w:r>
            <w:proofErr w:type="spellStart"/>
            <w:r w:rsidRPr="009222D1">
              <w:rPr>
                <w:rFonts w:eastAsia="Times New Roman"/>
                <w:szCs w:val="24"/>
                <w:lang w:eastAsia="ru-RU"/>
              </w:rPr>
              <w:t>Сорочинка</w:t>
            </w:r>
            <w:proofErr w:type="spellEnd"/>
            <w:r w:rsidRPr="009222D1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szCs w:val="24"/>
                <w:lang w:eastAsia="ru-RU"/>
              </w:rPr>
              <w:t>ул. Школьная д.29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szCs w:val="24"/>
                <w:lang w:eastAsia="ru-RU"/>
              </w:rPr>
              <w:t>Второй понедельник</w:t>
            </w:r>
          </w:p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каждого месяца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2D1" w:rsidRPr="009222D1" w:rsidRDefault="009222D1" w:rsidP="009222D1">
            <w:pPr>
              <w:spacing w:after="0" w:line="48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с 17-00</w:t>
            </w:r>
          </w:p>
          <w:p w:rsidR="009222D1" w:rsidRPr="009222D1" w:rsidRDefault="009222D1" w:rsidP="009222D1">
            <w:pPr>
              <w:spacing w:after="0" w:line="48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до 18-00</w:t>
            </w:r>
          </w:p>
        </w:tc>
      </w:tr>
      <w:tr w:rsidR="009222D1" w:rsidRPr="009222D1" w:rsidTr="0030366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2D1" w:rsidRPr="009222D1" w:rsidRDefault="009222D1" w:rsidP="009222D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2D1" w:rsidRPr="009222D1" w:rsidRDefault="009222D1" w:rsidP="009222D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222D1">
              <w:rPr>
                <w:rFonts w:eastAsia="Times New Roman"/>
                <w:szCs w:val="24"/>
                <w:lang w:eastAsia="ru-RU"/>
              </w:rPr>
              <w:t>Бандурина</w:t>
            </w:r>
            <w:proofErr w:type="spellEnd"/>
            <w:r w:rsidRPr="009222D1">
              <w:rPr>
                <w:rFonts w:eastAsia="Times New Roman"/>
                <w:szCs w:val="24"/>
                <w:lang w:eastAsia="ru-RU"/>
              </w:rPr>
              <w:t xml:space="preserve"> Наталья Алексеевна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szCs w:val="24"/>
                <w:lang w:eastAsia="ru-RU"/>
              </w:rPr>
              <w:t xml:space="preserve">д. </w:t>
            </w:r>
            <w:proofErr w:type="spellStart"/>
            <w:r w:rsidRPr="009222D1">
              <w:rPr>
                <w:rFonts w:eastAsia="Times New Roman"/>
                <w:szCs w:val="24"/>
                <w:lang w:eastAsia="ru-RU"/>
              </w:rPr>
              <w:t>Грецовка</w:t>
            </w:r>
            <w:proofErr w:type="spellEnd"/>
          </w:p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szCs w:val="24"/>
                <w:lang w:eastAsia="ru-RU"/>
              </w:rPr>
              <w:t>ул. Молодежная д.1б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Вторая пятница каждого месяца</w:t>
            </w:r>
          </w:p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2D1" w:rsidRPr="009222D1" w:rsidRDefault="009222D1" w:rsidP="009222D1">
            <w:pPr>
              <w:spacing w:after="0" w:line="48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с 16-00</w:t>
            </w:r>
          </w:p>
          <w:p w:rsidR="009222D1" w:rsidRPr="009222D1" w:rsidRDefault="009222D1" w:rsidP="009222D1">
            <w:pPr>
              <w:spacing w:after="0" w:line="48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до 17-00</w:t>
            </w:r>
          </w:p>
        </w:tc>
      </w:tr>
      <w:tr w:rsidR="009222D1" w:rsidRPr="009222D1" w:rsidTr="0030366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2D1" w:rsidRPr="009222D1" w:rsidRDefault="009222D1" w:rsidP="009222D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2D1" w:rsidRPr="009222D1" w:rsidRDefault="009222D1" w:rsidP="009222D1">
            <w:pPr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Жукова Антонина Михайловна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szCs w:val="24"/>
                <w:lang w:eastAsia="ru-RU"/>
              </w:rPr>
              <w:t>п. Лазарево</w:t>
            </w:r>
          </w:p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szCs w:val="24"/>
                <w:lang w:eastAsia="ru-RU"/>
              </w:rPr>
              <w:t>ул. Советская д.2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Первая пятница каждого месяца</w:t>
            </w:r>
          </w:p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2D1" w:rsidRPr="009222D1" w:rsidRDefault="009222D1" w:rsidP="009222D1">
            <w:pPr>
              <w:spacing w:after="0" w:line="48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с 16-00</w:t>
            </w:r>
          </w:p>
          <w:p w:rsidR="009222D1" w:rsidRPr="009222D1" w:rsidRDefault="009222D1" w:rsidP="009222D1">
            <w:pPr>
              <w:spacing w:after="0" w:line="48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до 17-00</w:t>
            </w:r>
          </w:p>
        </w:tc>
      </w:tr>
      <w:tr w:rsidR="009222D1" w:rsidRPr="009222D1" w:rsidTr="0030366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2D1" w:rsidRPr="009222D1" w:rsidRDefault="009222D1" w:rsidP="009222D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2D1" w:rsidRPr="009222D1" w:rsidRDefault="009222D1" w:rsidP="009222D1">
            <w:pPr>
              <w:spacing w:before="100" w:beforeAutospacing="1" w:after="100" w:afterAutospacing="1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proofErr w:type="spellStart"/>
            <w:r w:rsidRPr="009222D1">
              <w:rPr>
                <w:rFonts w:eastAsia="Times New Roman"/>
                <w:bCs/>
                <w:szCs w:val="24"/>
                <w:lang w:eastAsia="ru-RU"/>
              </w:rPr>
              <w:t>Карпачева</w:t>
            </w:r>
            <w:proofErr w:type="spellEnd"/>
            <w:r w:rsidRPr="009222D1">
              <w:rPr>
                <w:rFonts w:eastAsia="Times New Roman"/>
                <w:bCs/>
                <w:szCs w:val="24"/>
                <w:lang w:eastAsia="ru-RU"/>
              </w:rPr>
              <w:t xml:space="preserve"> Людмила Николаевна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szCs w:val="24"/>
                <w:lang w:eastAsia="ru-RU"/>
              </w:rPr>
              <w:t xml:space="preserve">с. </w:t>
            </w:r>
            <w:proofErr w:type="spellStart"/>
            <w:r w:rsidRPr="009222D1">
              <w:rPr>
                <w:rFonts w:eastAsia="Times New Roman"/>
                <w:szCs w:val="24"/>
                <w:lang w:eastAsia="ru-RU"/>
              </w:rPr>
              <w:t>Липово</w:t>
            </w:r>
            <w:proofErr w:type="spellEnd"/>
          </w:p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D1">
              <w:rPr>
                <w:rFonts w:eastAsia="Times New Roman"/>
                <w:szCs w:val="24"/>
                <w:lang w:eastAsia="ru-RU"/>
              </w:rPr>
              <w:t>ул. Школьная д.18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Первая пятница каждого месяца</w:t>
            </w:r>
          </w:p>
          <w:p w:rsidR="009222D1" w:rsidRPr="009222D1" w:rsidRDefault="009222D1" w:rsidP="009222D1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22D1" w:rsidRPr="009222D1" w:rsidRDefault="009222D1" w:rsidP="009222D1">
            <w:pPr>
              <w:spacing w:after="0" w:line="48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с 16-00</w:t>
            </w:r>
          </w:p>
          <w:p w:rsidR="009222D1" w:rsidRPr="009222D1" w:rsidRDefault="009222D1" w:rsidP="009222D1">
            <w:pPr>
              <w:spacing w:after="0" w:line="48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9222D1">
              <w:rPr>
                <w:rFonts w:eastAsia="Times New Roman"/>
                <w:bCs/>
                <w:szCs w:val="24"/>
                <w:lang w:eastAsia="ru-RU"/>
              </w:rPr>
              <w:t>до 18-00</w:t>
            </w:r>
          </w:p>
        </w:tc>
      </w:tr>
    </w:tbl>
    <w:p w:rsidR="00393768" w:rsidRDefault="00393768"/>
    <w:sectPr w:rsidR="00393768" w:rsidSect="00056E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40818"/>
    <w:multiLevelType w:val="multilevel"/>
    <w:tmpl w:val="83886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77"/>
    <w:rsid w:val="00056EAE"/>
    <w:rsid w:val="00063277"/>
    <w:rsid w:val="002D54A6"/>
    <w:rsid w:val="003670EE"/>
    <w:rsid w:val="00393768"/>
    <w:rsid w:val="003D2525"/>
    <w:rsid w:val="007F586D"/>
    <w:rsid w:val="00860C2F"/>
    <w:rsid w:val="00897FF1"/>
    <w:rsid w:val="009222D1"/>
    <w:rsid w:val="00963169"/>
    <w:rsid w:val="00A94CFB"/>
    <w:rsid w:val="00DB7F7C"/>
    <w:rsid w:val="00F23E21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619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6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6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2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54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74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2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38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2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44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1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9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7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4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243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6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4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3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7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1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79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0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1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13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6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2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77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9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6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32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4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1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0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16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4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2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8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4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66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4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73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3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3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0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8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5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4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6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39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55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3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7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13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71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4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8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4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5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10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7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6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67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4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6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73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27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35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7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16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5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8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31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4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24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0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4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7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67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37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24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04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06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4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9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5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9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1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05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7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3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86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73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5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8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4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2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0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79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0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1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2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7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5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64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1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8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4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19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6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7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8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9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19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2020-12-08T10:29:00Z</cp:lastPrinted>
  <dcterms:created xsi:type="dcterms:W3CDTF">2020-12-08T10:30:00Z</dcterms:created>
  <dcterms:modified xsi:type="dcterms:W3CDTF">2020-12-08T10:30:00Z</dcterms:modified>
</cp:coreProperties>
</file>