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6"/>
      </w:tblGrid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>Тульская область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Собрание депутатов </w:t>
            </w:r>
          </w:p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Решение 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182E5C" w:rsidRPr="00182E5C" w:rsidTr="00CA1061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2E5C" w:rsidRPr="00182E5C" w:rsidRDefault="0061701E" w:rsidP="00F149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>От</w:t>
            </w:r>
            <w:r w:rsidR="00F14972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22</w:t>
            </w:r>
            <w:r w:rsidR="00AB199D">
              <w:rPr>
                <w:rFonts w:ascii="Arial" w:eastAsia="Times New Roman" w:hAnsi="Arial" w:cs="Arial"/>
                <w:b/>
                <w:szCs w:val="24"/>
                <w:lang w:eastAsia="ru-RU"/>
              </w:rPr>
              <w:t>.12.</w:t>
            </w:r>
            <w:r w:rsidR="00C843E8">
              <w:rPr>
                <w:rFonts w:ascii="Arial" w:eastAsia="Times New Roman" w:hAnsi="Arial" w:cs="Arial"/>
                <w:b/>
                <w:szCs w:val="24"/>
                <w:lang w:eastAsia="ru-RU"/>
              </w:rPr>
              <w:t>20</w:t>
            </w:r>
            <w:r w:rsidR="0076425B">
              <w:rPr>
                <w:rFonts w:ascii="Arial" w:eastAsia="Times New Roman" w:hAnsi="Arial" w:cs="Arial"/>
                <w:b/>
                <w:szCs w:val="24"/>
                <w:lang w:eastAsia="ru-RU"/>
              </w:rPr>
              <w:t>2</w:t>
            </w:r>
            <w:r w:rsidR="00F14972">
              <w:rPr>
                <w:rFonts w:ascii="Arial" w:eastAsia="Times New Roman" w:hAnsi="Arial" w:cs="Arial"/>
                <w:b/>
                <w:szCs w:val="24"/>
                <w:lang w:eastAsia="ru-RU"/>
              </w:rPr>
              <w:t>0</w:t>
            </w:r>
            <w:r w:rsidR="00C843E8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</w:t>
            </w:r>
            <w:r w:rsidR="00182E5C"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2E5C" w:rsidRPr="00182E5C" w:rsidRDefault="0061701E" w:rsidP="007642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ru-RU"/>
              </w:rPr>
              <w:t>№</w:t>
            </w:r>
            <w:r w:rsidR="000B7FB7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 </w:t>
            </w:r>
            <w:r w:rsidR="00F14972">
              <w:rPr>
                <w:rFonts w:ascii="Arial" w:eastAsia="Times New Roman" w:hAnsi="Arial" w:cs="Arial"/>
                <w:b/>
                <w:szCs w:val="24"/>
                <w:lang w:eastAsia="ru-RU"/>
              </w:rPr>
              <w:t>19-78</w:t>
            </w:r>
          </w:p>
        </w:tc>
      </w:tr>
    </w:tbl>
    <w:p w:rsidR="00182E5C" w:rsidRPr="00182E5C" w:rsidRDefault="00182E5C" w:rsidP="00182E5C">
      <w:pPr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DF3369" w:rsidRPr="00DF3369" w:rsidRDefault="00DF3369" w:rsidP="00DF336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b/>
          <w:bCs/>
          <w:sz w:val="28"/>
          <w:szCs w:val="28"/>
          <w:lang w:eastAsia="ru-RU"/>
        </w:rPr>
        <w:t>Об утверждении прогнозного плана приватизации имущества муниципального образования 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CA17DD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Лазаревское</w:t>
      </w:r>
      <w:r w:rsidR="00DF3369" w:rsidRPr="00DF3369">
        <w:rPr>
          <w:rFonts w:eastAsia="Times New Roman"/>
          <w:b/>
          <w:bCs/>
          <w:sz w:val="28"/>
          <w:szCs w:val="28"/>
          <w:lang w:eastAsia="ru-RU"/>
        </w:rPr>
        <w:t> Щекинского района на 20</w:t>
      </w:r>
      <w:r w:rsidR="0076425B">
        <w:rPr>
          <w:rFonts w:eastAsia="Times New Roman"/>
          <w:b/>
          <w:bCs/>
          <w:sz w:val="28"/>
          <w:szCs w:val="28"/>
          <w:lang w:eastAsia="ru-RU"/>
        </w:rPr>
        <w:t>21</w:t>
      </w:r>
      <w:r w:rsidR="00DF3369" w:rsidRPr="00DF3369">
        <w:rPr>
          <w:rFonts w:eastAsia="Times New Roman"/>
          <w:b/>
          <w:bCs/>
          <w:sz w:val="28"/>
          <w:szCs w:val="28"/>
          <w:lang w:eastAsia="ru-RU"/>
        </w:rPr>
        <w:t> – 202</w:t>
      </w:r>
      <w:r w:rsidR="0076425B">
        <w:rPr>
          <w:rFonts w:eastAsia="Times New Roman"/>
          <w:b/>
          <w:bCs/>
          <w:sz w:val="28"/>
          <w:szCs w:val="28"/>
          <w:lang w:eastAsia="ru-RU"/>
        </w:rPr>
        <w:t>3</w:t>
      </w:r>
      <w:r w:rsidR="00DF3369" w:rsidRPr="00DF3369">
        <w:rPr>
          <w:rFonts w:eastAsia="Times New Roman"/>
          <w:b/>
          <w:bCs/>
          <w:sz w:val="28"/>
          <w:szCs w:val="28"/>
          <w:lang w:eastAsia="ru-RU"/>
        </w:rPr>
        <w:t> годы</w:t>
      </w:r>
      <w:r w:rsidR="00DF3369"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61701E" w:rsidRPr="0061701E" w:rsidRDefault="00DF3369" w:rsidP="0061701E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proofErr w:type="gramStart"/>
      <w:r w:rsidRPr="00DF3369">
        <w:rPr>
          <w:rFonts w:eastAsia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 178-ФЗ «О приватизации государственного и муниципального имущества», </w:t>
      </w:r>
      <w:r w:rsidR="0061701E" w:rsidRPr="004C6D8B">
        <w:rPr>
          <w:rFonts w:eastAsia="Times New Roman"/>
          <w:sz w:val="28"/>
          <w:szCs w:val="28"/>
          <w:lang w:eastAsia="ru-RU"/>
        </w:rPr>
        <w:t>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</w:t>
      </w:r>
      <w:proofErr w:type="gramEnd"/>
      <w:r w:rsidR="0061701E" w:rsidRPr="004C6D8B">
        <w:rPr>
          <w:rFonts w:eastAsia="Times New Roman"/>
          <w:sz w:val="28"/>
          <w:szCs w:val="28"/>
          <w:lang w:eastAsia="ru-RU"/>
        </w:rPr>
        <w:t xml:space="preserve"> изменений в отдельные законодательные акты Российской Федерации»</w:t>
      </w:r>
      <w:r w:rsidR="0061701E">
        <w:rPr>
          <w:rFonts w:eastAsia="Times New Roman"/>
          <w:sz w:val="28"/>
          <w:szCs w:val="28"/>
          <w:lang w:eastAsia="ru-RU"/>
        </w:rPr>
        <w:t>,</w:t>
      </w:r>
      <w:r w:rsidR="0061701E" w:rsidRPr="0061701E">
        <w:rPr>
          <w:rFonts w:eastAsia="Times New Roman"/>
          <w:sz w:val="28"/>
          <w:szCs w:val="28"/>
          <w:lang w:eastAsia="ru-RU"/>
        </w:rPr>
        <w:t xml:space="preserve"> </w:t>
      </w:r>
      <w:r w:rsidR="0061701E" w:rsidRPr="004C6D8B">
        <w:rPr>
          <w:rFonts w:eastAsia="Times New Roman"/>
          <w:sz w:val="28"/>
          <w:szCs w:val="28"/>
          <w:lang w:eastAsia="ru-RU"/>
        </w:rPr>
        <w:t>Положением «О приватизации муниципального имущества муниципального образования</w:t>
      </w:r>
      <w:r w:rsidR="0061701E">
        <w:rPr>
          <w:rFonts w:eastAsia="Times New Roman"/>
          <w:sz w:val="28"/>
          <w:szCs w:val="28"/>
          <w:lang w:eastAsia="ru-RU"/>
        </w:rPr>
        <w:t xml:space="preserve"> Лазаревское</w:t>
      </w:r>
      <w:r w:rsidR="0061701E" w:rsidRPr="004C6D8B">
        <w:rPr>
          <w:rFonts w:eastAsia="Times New Roman"/>
          <w:sz w:val="28"/>
          <w:szCs w:val="28"/>
          <w:lang w:eastAsia="ru-RU"/>
        </w:rPr>
        <w:t xml:space="preserve"> Щекинский район», утвержденным решением Собрания </w:t>
      </w:r>
      <w:r w:rsidR="0061701E">
        <w:rPr>
          <w:rFonts w:eastAsia="Times New Roman"/>
          <w:sz w:val="28"/>
          <w:szCs w:val="28"/>
          <w:lang w:eastAsia="ru-RU"/>
        </w:rPr>
        <w:t xml:space="preserve">депутатов муниципального образования Лазаревское от 29.09.2011 № 13-1 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в целях эффективного управления и распоряжения муниципальной собственностью, Собрание депутатов муниц</w:t>
      </w:r>
      <w:r w:rsidR="00CA17DD">
        <w:rPr>
          <w:rFonts w:eastAsia="Times New Roman"/>
          <w:color w:val="000000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 Щекинского района РЕШИЛО:</w:t>
      </w:r>
    </w:p>
    <w:p w:rsidR="00DF3369" w:rsidRPr="00DF3369" w:rsidRDefault="00DF3369" w:rsidP="00DF336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color w:val="000000"/>
          <w:sz w:val="28"/>
          <w:szCs w:val="28"/>
          <w:lang w:eastAsia="ru-RU"/>
        </w:rPr>
        <w:t>1. Утвердить прогнозный план (программу) приватизации муниципального имущества муниц</w:t>
      </w:r>
      <w:r w:rsidR="00CA17DD">
        <w:rPr>
          <w:rFonts w:eastAsia="Times New Roman"/>
          <w:color w:val="000000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 Щекинского района на 20</w:t>
      </w:r>
      <w:r w:rsidR="00924283">
        <w:rPr>
          <w:rFonts w:eastAsia="Times New Roman"/>
          <w:color w:val="000000"/>
          <w:sz w:val="28"/>
          <w:szCs w:val="28"/>
          <w:lang w:eastAsia="ru-RU"/>
        </w:rPr>
        <w:t>21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 – 202</w:t>
      </w:r>
      <w:r w:rsidR="00924283">
        <w:rPr>
          <w:rFonts w:eastAsia="Times New Roman"/>
          <w:color w:val="000000"/>
          <w:sz w:val="28"/>
          <w:szCs w:val="28"/>
          <w:lang w:eastAsia="ru-RU"/>
        </w:rPr>
        <w:t>3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 годы (приложение).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 xml:space="preserve">2. </w:t>
      </w:r>
      <w:proofErr w:type="gramStart"/>
      <w:r w:rsidRPr="00DF3369">
        <w:rPr>
          <w:rFonts w:eastAsia="Times New Roman"/>
          <w:sz w:val="28"/>
          <w:szCs w:val="28"/>
          <w:lang w:eastAsia="ru-RU"/>
        </w:rPr>
        <w:t>Контроль за</w:t>
      </w:r>
      <w:proofErr w:type="gramEnd"/>
      <w:r w:rsidRPr="00DF3369">
        <w:rPr>
          <w:rFonts w:eastAsia="Times New Roman"/>
          <w:sz w:val="28"/>
          <w:szCs w:val="28"/>
          <w:lang w:eastAsia="ru-RU"/>
        </w:rPr>
        <w:t xml:space="preserve"> исполнением настоящего решения возложить на главу администрации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</w:t>
      </w:r>
      <w:r w:rsidR="00CA17DD">
        <w:rPr>
          <w:rFonts w:eastAsia="Times New Roman"/>
          <w:sz w:val="28"/>
          <w:szCs w:val="28"/>
          <w:lang w:eastAsia="ru-RU"/>
        </w:rPr>
        <w:t>Щекинского района (</w:t>
      </w:r>
      <w:r w:rsidR="00924283">
        <w:rPr>
          <w:rFonts w:eastAsia="Times New Roman"/>
          <w:sz w:val="28"/>
          <w:szCs w:val="28"/>
          <w:lang w:eastAsia="ru-RU"/>
        </w:rPr>
        <w:t>Федотову Г.И).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3. Решение обнародовать путем размещения на официальном сайте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sz w:val="28"/>
          <w:szCs w:val="28"/>
          <w:lang w:eastAsia="ru-RU"/>
        </w:rPr>
        <w:t> Щекинского района и на информационном стенде администрации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 Щекинского по адресу:  п. Лазарево, ул. Тульская (старая), д. 2</w:t>
      </w:r>
      <w:r w:rsidRPr="00DF3369">
        <w:rPr>
          <w:rFonts w:eastAsia="Times New Roman"/>
          <w:sz w:val="28"/>
          <w:szCs w:val="28"/>
          <w:lang w:eastAsia="ru-RU"/>
        </w:rPr>
        <w:t>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4.  Решение вступает в силу со дня его официального обнародования.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Глава муниципального образования </w:t>
      </w:r>
    </w:p>
    <w:p w:rsidR="00DF3369" w:rsidRPr="00DF3369" w:rsidRDefault="00CA17DD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Лазаревское </w:t>
      </w:r>
      <w:r w:rsidR="00DF3369" w:rsidRPr="00DF3369">
        <w:rPr>
          <w:rFonts w:eastAsia="Times New Roman"/>
          <w:sz w:val="28"/>
          <w:szCs w:val="28"/>
          <w:lang w:eastAsia="ru-RU"/>
        </w:rPr>
        <w:t>Щекинского района                 </w:t>
      </w:r>
      <w:r>
        <w:rPr>
          <w:rFonts w:eastAsia="Times New Roman"/>
          <w:sz w:val="28"/>
          <w:szCs w:val="28"/>
          <w:lang w:eastAsia="ru-RU"/>
        </w:rPr>
        <w:t>                   Т.Н. Павликова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Default="00DF3369" w:rsidP="00DF3369">
      <w:pPr>
        <w:spacing w:after="0" w:line="240" w:lineRule="auto"/>
        <w:textAlignment w:val="baseline"/>
        <w:rPr>
          <w:rFonts w:eastAsia="Times New Roman"/>
          <w:sz w:val="28"/>
          <w:szCs w:val="28"/>
          <w:lang w:eastAsia="ru-RU"/>
        </w:rPr>
      </w:pPr>
    </w:p>
    <w:p w:rsidR="00DF3369" w:rsidRPr="00DF3369" w:rsidRDefault="00DF3369" w:rsidP="00DF336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6"/>
        <w:gridCol w:w="5699"/>
      </w:tblGrid>
      <w:tr w:rsidR="00DF3369" w:rsidRPr="00DF3369" w:rsidTr="00DF3369"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hd w:val="clear" w:color="auto" w:fill="FFFFFF"/>
              <w:spacing w:after="0" w:afterAutospacing="1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Приложение </w:t>
            </w: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DF3369" w:rsidRPr="00DF3369" w:rsidRDefault="00DF3369" w:rsidP="00DF3369">
            <w:pPr>
              <w:shd w:val="clear" w:color="auto" w:fill="FFFFFF"/>
              <w:spacing w:after="0" w:afterAutospacing="1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 решению Собрания депутатов муниц</w:t>
            </w:r>
            <w:r w:rsidR="00CA17D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ипального образования Лазаревское</w:t>
            </w: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Щекинского района  </w:t>
            </w: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DF3369" w:rsidRPr="00DF3369" w:rsidRDefault="00DF3369" w:rsidP="00DF3369">
            <w:pPr>
              <w:shd w:val="clear" w:color="auto" w:fill="FFFFFF"/>
              <w:spacing w:after="0" w:afterAutospacing="1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b/>
          <w:bCs/>
          <w:sz w:val="28"/>
          <w:szCs w:val="28"/>
          <w:lang w:eastAsia="ru-RU"/>
        </w:rPr>
        <w:t>Прогнозный план (программа) 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b/>
          <w:bCs/>
          <w:sz w:val="28"/>
          <w:szCs w:val="28"/>
          <w:lang w:eastAsia="ru-RU"/>
        </w:rPr>
        <w:t>приватизации муниципального имущества муниц</w:t>
      </w:r>
      <w:r w:rsidR="00CA17DD">
        <w:rPr>
          <w:rFonts w:eastAsia="Times New Roman"/>
          <w:b/>
          <w:bCs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b/>
          <w:bCs/>
          <w:sz w:val="28"/>
          <w:szCs w:val="28"/>
          <w:lang w:eastAsia="ru-RU"/>
        </w:rPr>
        <w:t> Щекинского района на 20</w:t>
      </w:r>
      <w:r w:rsidR="00924283">
        <w:rPr>
          <w:rFonts w:eastAsia="Times New Roman"/>
          <w:b/>
          <w:bCs/>
          <w:sz w:val="28"/>
          <w:szCs w:val="28"/>
          <w:lang w:eastAsia="ru-RU"/>
        </w:rPr>
        <w:t>21</w:t>
      </w:r>
      <w:r w:rsidRPr="00DF3369">
        <w:rPr>
          <w:rFonts w:eastAsia="Times New Roman"/>
          <w:b/>
          <w:bCs/>
          <w:sz w:val="28"/>
          <w:szCs w:val="28"/>
          <w:lang w:eastAsia="ru-RU"/>
        </w:rPr>
        <w:t>-202</w:t>
      </w:r>
      <w:r w:rsidR="00924283">
        <w:rPr>
          <w:rFonts w:eastAsia="Times New Roman"/>
          <w:b/>
          <w:bCs/>
          <w:sz w:val="28"/>
          <w:szCs w:val="28"/>
          <w:lang w:eastAsia="ru-RU"/>
        </w:rPr>
        <w:t>3</w:t>
      </w:r>
      <w:r w:rsidRPr="00DF3369">
        <w:rPr>
          <w:rFonts w:eastAsia="Times New Roman"/>
          <w:b/>
          <w:bCs/>
          <w:sz w:val="28"/>
          <w:szCs w:val="28"/>
          <w:lang w:eastAsia="ru-RU"/>
        </w:rPr>
        <w:t>годы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Прогнозный план (Программа) приватизации муниципального имущества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Щёкинского района на 2018-2020 годы разработан в соответствии с Федеральным законом от 21.12.2001г.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sz w:val="28"/>
          <w:szCs w:val="28"/>
          <w:lang w:eastAsia="ru-RU"/>
        </w:rPr>
        <w:t> Щёкинского района. </w:t>
      </w:r>
    </w:p>
    <w:p w:rsidR="00DF3369" w:rsidRPr="00DF3369" w:rsidRDefault="00DF3369" w:rsidP="00DF336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color w:val="000000"/>
          <w:sz w:val="28"/>
          <w:szCs w:val="28"/>
          <w:lang w:eastAsia="ru-RU"/>
        </w:rPr>
        <w:t>Информация о приватизации муниципального имущества подлежит размещению на официальном сайте муниц</w:t>
      </w:r>
      <w:r w:rsidR="00CA17DD">
        <w:rPr>
          <w:rFonts w:eastAsia="Times New Roman"/>
          <w:color w:val="000000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 xml:space="preserve">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Основными задачами приватизации муниципального имущества в 20</w:t>
      </w:r>
      <w:r w:rsidR="00924283">
        <w:rPr>
          <w:rFonts w:eastAsia="Times New Roman"/>
          <w:sz w:val="28"/>
          <w:szCs w:val="28"/>
          <w:lang w:eastAsia="ru-RU"/>
        </w:rPr>
        <w:t>21-2023</w:t>
      </w:r>
      <w:r w:rsidRPr="00DF3369">
        <w:rPr>
          <w:rFonts w:eastAsia="Times New Roman"/>
          <w:sz w:val="28"/>
          <w:szCs w:val="28"/>
          <w:lang w:eastAsia="ru-RU"/>
        </w:rPr>
        <w:t> годах 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Щёкинского района Тульской области.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Главной целью приватизации в 20</w:t>
      </w:r>
      <w:r w:rsidR="00924283">
        <w:rPr>
          <w:rFonts w:eastAsia="Times New Roman"/>
          <w:sz w:val="28"/>
          <w:szCs w:val="28"/>
          <w:lang w:eastAsia="ru-RU"/>
        </w:rPr>
        <w:t>21-2023</w:t>
      </w:r>
      <w:r w:rsidRPr="00DF3369">
        <w:rPr>
          <w:rFonts w:eastAsia="Times New Roman"/>
          <w:sz w:val="28"/>
          <w:szCs w:val="28"/>
          <w:lang w:eastAsia="ru-RU"/>
        </w:rPr>
        <w:t> годы является: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- обеспечение поступления неналоговы</w:t>
      </w:r>
      <w:r w:rsidR="00CA17DD">
        <w:rPr>
          <w:rFonts w:eastAsia="Times New Roman"/>
          <w:sz w:val="28"/>
          <w:szCs w:val="28"/>
          <w:lang w:eastAsia="ru-RU"/>
        </w:rPr>
        <w:t>х доходов в бюджет МО Лазаревское</w:t>
      </w:r>
      <w:r w:rsidRPr="00DF3369">
        <w:rPr>
          <w:rFonts w:eastAsia="Times New Roman"/>
          <w:sz w:val="28"/>
          <w:szCs w:val="28"/>
          <w:lang w:eastAsia="ru-RU"/>
        </w:rPr>
        <w:t> от приватизации муниципального имущества; сокращение р</w:t>
      </w:r>
      <w:r w:rsidR="00CA17DD">
        <w:rPr>
          <w:rFonts w:eastAsia="Times New Roman"/>
          <w:sz w:val="28"/>
          <w:szCs w:val="28"/>
          <w:lang w:eastAsia="ru-RU"/>
        </w:rPr>
        <w:t>асходов из бюджета МО Лазаревское</w:t>
      </w:r>
      <w:r w:rsidRPr="00DF3369">
        <w:rPr>
          <w:rFonts w:eastAsia="Times New Roman"/>
          <w:sz w:val="28"/>
          <w:szCs w:val="28"/>
          <w:lang w:eastAsia="ru-RU"/>
        </w:rPr>
        <w:t> на охрану и содержание имущества. В 20</w:t>
      </w:r>
      <w:r w:rsidR="00924283">
        <w:rPr>
          <w:rFonts w:eastAsia="Times New Roman"/>
          <w:sz w:val="28"/>
          <w:szCs w:val="28"/>
          <w:lang w:eastAsia="ru-RU"/>
        </w:rPr>
        <w:t>21</w:t>
      </w:r>
      <w:r w:rsidRPr="00DF3369">
        <w:rPr>
          <w:rFonts w:eastAsia="Times New Roman"/>
          <w:sz w:val="28"/>
          <w:szCs w:val="28"/>
          <w:lang w:eastAsia="ru-RU"/>
        </w:rPr>
        <w:t>-202</w:t>
      </w:r>
      <w:r w:rsidR="00924283">
        <w:rPr>
          <w:rFonts w:eastAsia="Times New Roman"/>
          <w:sz w:val="28"/>
          <w:szCs w:val="28"/>
          <w:lang w:eastAsia="ru-RU"/>
        </w:rPr>
        <w:t>3</w:t>
      </w:r>
      <w:r w:rsidRPr="00DF3369">
        <w:rPr>
          <w:rFonts w:eastAsia="Times New Roman"/>
          <w:sz w:val="28"/>
          <w:szCs w:val="28"/>
          <w:lang w:eastAsia="ru-RU"/>
        </w:rPr>
        <w:t xml:space="preserve"> годы планируется приватизация, расположенного на территории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Щекинского района следующего имущества: 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393768" w:rsidRDefault="00393768"/>
    <w:p w:rsidR="00DF3369" w:rsidRDefault="00DF3369"/>
    <w:p w:rsidR="00DF3369" w:rsidRDefault="00DF3369"/>
    <w:p w:rsidR="00DF3369" w:rsidRDefault="00DF3369"/>
    <w:p w:rsidR="00DF3369" w:rsidRDefault="00DF3369"/>
    <w:p w:rsidR="00DF3369" w:rsidRDefault="00DF3369"/>
    <w:p w:rsidR="00CA17DD" w:rsidRDefault="00CA17DD" w:rsidP="00DF3369">
      <w:pPr>
        <w:spacing w:after="0" w:afterAutospacing="1" w:line="240" w:lineRule="auto"/>
        <w:ind w:firstLine="705"/>
        <w:jc w:val="center"/>
        <w:textAlignment w:val="baseline"/>
        <w:rPr>
          <w:rFonts w:eastAsia="Times New Roman"/>
          <w:sz w:val="28"/>
          <w:szCs w:val="28"/>
          <w:lang w:eastAsia="ru-RU"/>
        </w:rPr>
        <w:sectPr w:rsidR="00CA17DD" w:rsidSect="00056EAE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F3369" w:rsidRPr="00DF3369" w:rsidRDefault="00DF3369" w:rsidP="00DF3369">
      <w:pPr>
        <w:spacing w:after="0" w:afterAutospacing="1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lastRenderedPageBreak/>
        <w:t>Муниципальное имущество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sz w:val="28"/>
          <w:szCs w:val="28"/>
          <w:lang w:eastAsia="ru-RU"/>
        </w:rPr>
        <w:t> Щёкинского района,  </w:t>
      </w:r>
    </w:p>
    <w:p w:rsidR="00DF3369" w:rsidRPr="00DF3369" w:rsidRDefault="00DF3369" w:rsidP="0094152B">
      <w:pPr>
        <w:spacing w:after="0" w:afterAutospacing="1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приватизация которого планируется в 20</w:t>
      </w:r>
      <w:r w:rsidR="00924283">
        <w:rPr>
          <w:rFonts w:eastAsia="Times New Roman"/>
          <w:sz w:val="28"/>
          <w:szCs w:val="28"/>
          <w:lang w:eastAsia="ru-RU"/>
        </w:rPr>
        <w:t>21</w:t>
      </w:r>
      <w:r w:rsidRPr="00DF3369">
        <w:rPr>
          <w:rFonts w:eastAsia="Times New Roman"/>
          <w:sz w:val="28"/>
          <w:szCs w:val="28"/>
          <w:lang w:eastAsia="ru-RU"/>
        </w:rPr>
        <w:t>-20</w:t>
      </w:r>
      <w:r w:rsidR="00924283">
        <w:rPr>
          <w:rFonts w:eastAsia="Times New Roman"/>
          <w:sz w:val="28"/>
          <w:szCs w:val="28"/>
          <w:lang w:eastAsia="ru-RU"/>
        </w:rPr>
        <w:t>23</w:t>
      </w:r>
      <w:r w:rsidRPr="00DF3369">
        <w:rPr>
          <w:rFonts w:eastAsia="Times New Roman"/>
          <w:sz w:val="28"/>
          <w:szCs w:val="28"/>
          <w:lang w:eastAsia="ru-RU"/>
        </w:rPr>
        <w:t> годы.  </w:t>
      </w:r>
    </w:p>
    <w:tbl>
      <w:tblPr>
        <w:tblW w:w="15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2733"/>
        <w:gridCol w:w="1923"/>
        <w:gridCol w:w="2575"/>
        <w:gridCol w:w="2794"/>
        <w:gridCol w:w="1587"/>
        <w:gridCol w:w="1752"/>
        <w:gridCol w:w="1556"/>
      </w:tblGrid>
      <w:tr w:rsidR="00DF3369" w:rsidRPr="00DF3369" w:rsidTr="0067444D">
        <w:trPr>
          <w:trHeight w:val="1290"/>
        </w:trPr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№ </w:t>
            </w:r>
            <w:proofErr w:type="gramStart"/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F3369">
              <w:rPr>
                <w:rFonts w:eastAsia="Times New Roman"/>
                <w:sz w:val="28"/>
                <w:szCs w:val="28"/>
                <w:lang w:eastAsia="ru-RU"/>
              </w:rPr>
              <w:t>/п 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Наименование предполагаемого объекта 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Назначение 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Состояние  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Местонахождение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Остаточная стоимость 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Рыночная стоимость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Площадь </w:t>
            </w:r>
          </w:p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(кв. м); Длина (м) </w:t>
            </w:r>
          </w:p>
        </w:tc>
      </w:tr>
      <w:tr w:rsidR="00DF3369" w:rsidRPr="00DF3369" w:rsidTr="0067444D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3 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8 </w:t>
            </w:r>
          </w:p>
        </w:tc>
      </w:tr>
      <w:tr w:rsidR="00DF3369" w:rsidRPr="00DF3369" w:rsidTr="00216F8B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3369" w:rsidRPr="00DF3369" w:rsidRDefault="00216F8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16F8B" w:rsidRDefault="00216F8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Гараж</w:t>
            </w:r>
          </w:p>
          <w:p w:rsidR="00DF3369" w:rsidRDefault="00216F8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 xml:space="preserve">К№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71:22:0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80103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: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347</w:t>
            </w: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216F8B" w:rsidRPr="00DF3369" w:rsidRDefault="00216F8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3369" w:rsidRPr="00DF3369" w:rsidRDefault="00216F8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3369" w:rsidRPr="00DF3369" w:rsidRDefault="00216F8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3369" w:rsidRPr="00DF3369" w:rsidRDefault="00216F8B" w:rsidP="00216F8B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.Л</w:t>
            </w:r>
            <w:proofErr w:type="gramEnd"/>
            <w:r>
              <w:rPr>
                <w:rFonts w:eastAsia="Times New Roman"/>
                <w:sz w:val="28"/>
                <w:szCs w:val="28"/>
                <w:lang w:eastAsia="ru-RU"/>
              </w:rPr>
              <w:t>япищево</w:t>
            </w:r>
            <w:proofErr w:type="spellEnd"/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3369" w:rsidRPr="00DF3369" w:rsidRDefault="00DF3369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3369" w:rsidRPr="00DF3369" w:rsidRDefault="00216F8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3369" w:rsidRPr="00DF3369" w:rsidRDefault="00216F8B" w:rsidP="00216F8B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292,2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кв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61701E" w:rsidRPr="00DF3369" w:rsidTr="0067444D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216F8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61701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Подвал</w:t>
            </w:r>
          </w:p>
          <w:p w:rsidR="0061701E" w:rsidRDefault="0061701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К№ 71:22:080302:70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с.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Сумороково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, д.1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61701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55,1кв.м.</w:t>
            </w:r>
          </w:p>
        </w:tc>
      </w:tr>
      <w:tr w:rsidR="0061701E" w:rsidRPr="00DF3369" w:rsidTr="0067444D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216F8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52B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Гараж</w:t>
            </w:r>
          </w:p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К№ 71:22:080302:62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с.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Сумороково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, д.1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61701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161,8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кв.м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  <w:tr w:rsidR="0061701E" w:rsidRPr="00DF3369" w:rsidTr="0067444D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216F8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52B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Гараж</w:t>
            </w:r>
          </w:p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К№ 71:22:080302:63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61701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с.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Сумороково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, д.1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61701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33,1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кв.м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  <w:tr w:rsidR="0061701E" w:rsidRPr="00DF3369" w:rsidTr="0067444D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216F8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52B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Склад ГСМ</w:t>
            </w:r>
          </w:p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К№ 71:22:080302:69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с.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Сумороково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, д.1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61701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14,1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кв.м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  <w:tr w:rsidR="0061701E" w:rsidRPr="00DF3369" w:rsidTr="0067444D"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216F8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6</w:t>
            </w:r>
            <w:bookmarkStart w:id="0" w:name="_GoBack"/>
            <w:bookmarkEnd w:id="0"/>
          </w:p>
        </w:tc>
        <w:tc>
          <w:tcPr>
            <w:tcW w:w="2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152B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Сарай</w:t>
            </w:r>
          </w:p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К№ 71:22:080302:72</w:t>
            </w:r>
          </w:p>
        </w:tc>
        <w:tc>
          <w:tcPr>
            <w:tcW w:w="1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Нежилое здание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Щекинский район, МО Лазаревское, с.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Сумороково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, д.1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61701E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Pr="00DF3369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По результатам оценки 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701E" w:rsidRDefault="0094152B" w:rsidP="00DF3369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35,0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кв.м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DF3369" w:rsidRDefault="00DF3369" w:rsidP="00A75147"/>
    <w:sectPr w:rsidR="00DF3369" w:rsidSect="00CA17DD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87"/>
    <w:rsid w:val="00056EAE"/>
    <w:rsid w:val="000B7FB7"/>
    <w:rsid w:val="00182E5C"/>
    <w:rsid w:val="002020A0"/>
    <w:rsid w:val="00216F8B"/>
    <w:rsid w:val="002802D7"/>
    <w:rsid w:val="00393768"/>
    <w:rsid w:val="0061701E"/>
    <w:rsid w:val="0067444D"/>
    <w:rsid w:val="0076425B"/>
    <w:rsid w:val="00924283"/>
    <w:rsid w:val="0094152B"/>
    <w:rsid w:val="00971F5F"/>
    <w:rsid w:val="00A75147"/>
    <w:rsid w:val="00AB199D"/>
    <w:rsid w:val="00C843E8"/>
    <w:rsid w:val="00CA17DD"/>
    <w:rsid w:val="00DF3369"/>
    <w:rsid w:val="00E82D87"/>
    <w:rsid w:val="00F14972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7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822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8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13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0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5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96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1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93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85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1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1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3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77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6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1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9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5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21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1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1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0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7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90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6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1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3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66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4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5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80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46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15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8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36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9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94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3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8</cp:revision>
  <cp:lastPrinted>2021-12-10T10:18:00Z</cp:lastPrinted>
  <dcterms:created xsi:type="dcterms:W3CDTF">2021-12-09T08:48:00Z</dcterms:created>
  <dcterms:modified xsi:type="dcterms:W3CDTF">2021-12-10T10:25:00Z</dcterms:modified>
</cp:coreProperties>
</file>