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01159" w:rsidRPr="00901159" w:rsidTr="00862939">
        <w:tc>
          <w:tcPr>
            <w:tcW w:w="9570" w:type="dxa"/>
            <w:gridSpan w:val="2"/>
          </w:tcPr>
          <w:p w:rsidR="00D574E8" w:rsidRDefault="00D574E8" w:rsidP="00C60915">
            <w:pPr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C60915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Муниципальное образование </w:t>
            </w:r>
            <w:r w:rsidR="00C60915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Лазаревское </w:t>
            </w: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>Щекинского района</w:t>
            </w:r>
          </w:p>
        </w:tc>
      </w:tr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</w:tr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bookmarkStart w:id="0" w:name="_GoBack"/>
            <w:bookmarkEnd w:id="0"/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>РЕШЕНИЕ</w:t>
            </w: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</w:tr>
      <w:tr w:rsidR="00901159" w:rsidRPr="00901159" w:rsidTr="00862939">
        <w:tc>
          <w:tcPr>
            <w:tcW w:w="4785" w:type="dxa"/>
          </w:tcPr>
          <w:p w:rsidR="00901159" w:rsidRPr="00901159" w:rsidRDefault="00901159" w:rsidP="00F02186">
            <w:pPr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F02186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 xml:space="preserve"> 15 декабря </w:t>
            </w: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 xml:space="preserve"> 2021 года</w:t>
            </w:r>
          </w:p>
        </w:tc>
        <w:tc>
          <w:tcPr>
            <w:tcW w:w="4785" w:type="dxa"/>
          </w:tcPr>
          <w:p w:rsidR="00901159" w:rsidRPr="00901159" w:rsidRDefault="00901159" w:rsidP="00F02186">
            <w:pPr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F02186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9-35</w:t>
            </w:r>
          </w:p>
        </w:tc>
      </w:tr>
    </w:tbl>
    <w:p w:rsidR="00575C9D" w:rsidRPr="004A31D3" w:rsidRDefault="00575C9D" w:rsidP="008248E2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62F30" w:rsidRPr="004A31D3" w:rsidRDefault="00762F30" w:rsidP="00575C9D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A31D3">
        <w:rPr>
          <w:rFonts w:ascii="PT Astra Serif" w:hAnsi="PT Astra Serif"/>
          <w:b/>
          <w:bCs/>
          <w:sz w:val="28"/>
          <w:szCs w:val="28"/>
        </w:rPr>
        <w:t xml:space="preserve">О </w:t>
      </w:r>
      <w:r w:rsidR="0062670A" w:rsidRPr="004A31D3">
        <w:rPr>
          <w:rFonts w:ascii="PT Astra Serif" w:hAnsi="PT Astra Serif"/>
          <w:b/>
          <w:bCs/>
          <w:sz w:val="28"/>
          <w:szCs w:val="28"/>
        </w:rPr>
        <w:t>п</w:t>
      </w:r>
      <w:r w:rsidRPr="004A31D3">
        <w:rPr>
          <w:rFonts w:ascii="PT Astra Serif" w:hAnsi="PT Astra Serif"/>
          <w:b/>
          <w:bCs/>
          <w:sz w:val="28"/>
          <w:szCs w:val="28"/>
        </w:rPr>
        <w:t>орядк</w:t>
      </w:r>
      <w:r w:rsidR="0088646C" w:rsidRPr="004A31D3">
        <w:rPr>
          <w:rFonts w:ascii="PT Astra Serif" w:hAnsi="PT Astra Serif"/>
          <w:b/>
          <w:bCs/>
          <w:sz w:val="28"/>
          <w:szCs w:val="28"/>
        </w:rPr>
        <w:t>е</w:t>
      </w:r>
      <w:r w:rsidRPr="004A31D3">
        <w:rPr>
          <w:rFonts w:ascii="PT Astra Serif" w:hAnsi="PT Astra Serif"/>
          <w:b/>
          <w:bCs/>
          <w:sz w:val="28"/>
          <w:szCs w:val="28"/>
        </w:rPr>
        <w:t xml:space="preserve"> и услови</w:t>
      </w:r>
      <w:r w:rsidR="0088646C" w:rsidRPr="004A31D3">
        <w:rPr>
          <w:rFonts w:ascii="PT Astra Serif" w:hAnsi="PT Astra Serif"/>
          <w:b/>
          <w:bCs/>
          <w:sz w:val="28"/>
          <w:szCs w:val="28"/>
        </w:rPr>
        <w:t>ях</w:t>
      </w:r>
      <w:r w:rsidRPr="004A31D3">
        <w:rPr>
          <w:rFonts w:ascii="PT Astra Serif" w:hAnsi="PT Astra Serif"/>
          <w:b/>
          <w:bCs/>
          <w:sz w:val="28"/>
          <w:szCs w:val="28"/>
        </w:rPr>
        <w:t xml:space="preserve"> заключения соглашений о защите и поощрении капиталовложений</w:t>
      </w:r>
      <w:r w:rsidR="00353ADA" w:rsidRPr="004A31D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FD3CE5" w:rsidRPr="004A31D3">
        <w:rPr>
          <w:rFonts w:ascii="PT Astra Serif" w:hAnsi="PT Astra Serif"/>
          <w:b/>
          <w:bCs/>
          <w:sz w:val="28"/>
          <w:szCs w:val="28"/>
        </w:rPr>
        <w:t xml:space="preserve">со стороны муниципального образования </w:t>
      </w:r>
      <w:r w:rsidR="00C60915">
        <w:rPr>
          <w:rFonts w:ascii="PT Astra Serif" w:hAnsi="PT Astra Serif"/>
          <w:b/>
          <w:bCs/>
          <w:sz w:val="28"/>
          <w:szCs w:val="28"/>
        </w:rPr>
        <w:t>Лазаревское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FD3CE5" w:rsidRPr="004A31D3">
        <w:rPr>
          <w:rFonts w:ascii="PT Astra Serif" w:hAnsi="PT Astra Serif"/>
          <w:b/>
          <w:bCs/>
          <w:sz w:val="28"/>
          <w:szCs w:val="28"/>
        </w:rPr>
        <w:t>Щекинск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>ого</w:t>
      </w:r>
      <w:r w:rsidR="00FD3CE5" w:rsidRPr="004A31D3">
        <w:rPr>
          <w:rFonts w:ascii="PT Astra Serif" w:hAnsi="PT Astra Serif"/>
          <w:b/>
          <w:bCs/>
          <w:sz w:val="28"/>
          <w:szCs w:val="28"/>
        </w:rPr>
        <w:t xml:space="preserve"> район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>а</w:t>
      </w:r>
    </w:p>
    <w:p w:rsidR="005E38D7" w:rsidRPr="004A31D3" w:rsidRDefault="005E38D7" w:rsidP="005E38D7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752470" w:rsidRPr="004A31D3" w:rsidRDefault="00752470" w:rsidP="00353ADA">
      <w:pPr>
        <w:shd w:val="clear" w:color="auto" w:fill="FFFFFF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r w:rsidRPr="004A31D3">
        <w:rPr>
          <w:rFonts w:ascii="PT Astra Serif" w:hAnsi="PT Astra Serif" w:cs="Arial"/>
          <w:sz w:val="28"/>
          <w:szCs w:val="28"/>
        </w:rPr>
        <w:t>В соответствии с Феде</w:t>
      </w:r>
      <w:r w:rsidR="00061212" w:rsidRPr="004A31D3">
        <w:rPr>
          <w:rFonts w:ascii="PT Astra Serif" w:hAnsi="PT Astra Serif" w:cs="Arial"/>
          <w:sz w:val="28"/>
          <w:szCs w:val="28"/>
        </w:rPr>
        <w:t>ральным Законом от 06.10.2003 №</w:t>
      </w:r>
      <w:r w:rsidRPr="004A31D3">
        <w:rPr>
          <w:rFonts w:ascii="PT Astra Serif" w:hAnsi="PT Astra Serif" w:cs="Arial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FD3CE5" w:rsidRPr="004A31D3">
        <w:rPr>
          <w:rFonts w:ascii="PT Astra Serif" w:hAnsi="PT Astra Serif" w:cs="Arial"/>
          <w:sz w:val="28"/>
          <w:szCs w:val="28"/>
        </w:rPr>
        <w:t xml:space="preserve">Федеральным законом от 01.04.2020 </w:t>
      </w:r>
      <w:r w:rsidR="00FD3CE5" w:rsidRP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№</w:t>
      </w:r>
      <w:r w:rsid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FD3CE5" w:rsidRP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69-ФЗ «О защите и поощрении капиталовложений в Российской Федерации»</w:t>
      </w:r>
      <w:r w:rsidRPr="004A31D3">
        <w:rPr>
          <w:rFonts w:ascii="PT Astra Serif" w:hAnsi="PT Astra Serif" w:cs="Arial"/>
          <w:sz w:val="28"/>
          <w:szCs w:val="28"/>
        </w:rPr>
        <w:t xml:space="preserve">, 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на основании Устава муниципального образования </w:t>
      </w:r>
      <w:r w:rsidR="00C60915">
        <w:rPr>
          <w:rFonts w:ascii="PT Astra Serif" w:hAnsi="PT Astra Serif" w:cs="Arial"/>
          <w:sz w:val="28"/>
          <w:szCs w:val="28"/>
        </w:rPr>
        <w:t>Лазаревское</w:t>
      </w:r>
      <w:r w:rsidR="004A31D3">
        <w:rPr>
          <w:rFonts w:ascii="PT Astra Serif" w:hAnsi="PT Astra Serif" w:cs="Arial"/>
          <w:sz w:val="28"/>
          <w:szCs w:val="28"/>
        </w:rPr>
        <w:t xml:space="preserve"> </w:t>
      </w:r>
      <w:r w:rsidR="00575C9D"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, </w:t>
      </w:r>
      <w:r w:rsidR="007E280E" w:rsidRPr="004A31D3">
        <w:rPr>
          <w:rFonts w:ascii="PT Astra Serif" w:hAnsi="PT Astra Serif" w:cs="Arial"/>
          <w:sz w:val="28"/>
          <w:szCs w:val="28"/>
        </w:rPr>
        <w:t xml:space="preserve">Собрание депутатов муниципального образования </w:t>
      </w:r>
      <w:r w:rsidR="00C60915">
        <w:rPr>
          <w:rFonts w:ascii="PT Astra Serif" w:hAnsi="PT Astra Serif" w:cs="Arial"/>
          <w:sz w:val="28"/>
          <w:szCs w:val="28"/>
        </w:rPr>
        <w:t>Лазаревское</w:t>
      </w:r>
      <w:r w:rsidR="00901159" w:rsidRPr="004A31D3">
        <w:rPr>
          <w:rFonts w:ascii="PT Astra Serif" w:hAnsi="PT Astra Serif" w:cs="Arial"/>
          <w:sz w:val="28"/>
          <w:szCs w:val="28"/>
        </w:rPr>
        <w:t xml:space="preserve"> </w:t>
      </w:r>
      <w:r w:rsidR="007E280E" w:rsidRPr="004A31D3">
        <w:rPr>
          <w:rFonts w:ascii="PT Astra Serif" w:hAnsi="PT Astra Serif" w:cs="Arial"/>
          <w:sz w:val="28"/>
          <w:szCs w:val="28"/>
        </w:rPr>
        <w:t>Щекинского района, РЕШИЛО</w:t>
      </w:r>
      <w:r w:rsidRPr="004A31D3">
        <w:rPr>
          <w:rFonts w:ascii="PT Astra Serif" w:hAnsi="PT Astra Serif" w:cs="Arial"/>
          <w:spacing w:val="-1"/>
          <w:sz w:val="28"/>
          <w:szCs w:val="28"/>
        </w:rPr>
        <w:t>:</w:t>
      </w:r>
    </w:p>
    <w:p w:rsidR="00FD3CE5" w:rsidRPr="004A31D3" w:rsidRDefault="00FD3CE5" w:rsidP="00353ADA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1. 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Определить администраци</w:t>
      </w:r>
      <w:r w:rsidR="00575C9D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ю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r w:rsidR="00C60915">
        <w:rPr>
          <w:rFonts w:ascii="PT Astra Serif" w:hAnsi="PT Astra Serif" w:cs="Arial"/>
          <w:sz w:val="28"/>
          <w:szCs w:val="28"/>
        </w:rPr>
        <w:t>Лазаревское</w:t>
      </w:r>
      <w:r w:rsidR="004A31D3">
        <w:rPr>
          <w:rFonts w:ascii="PT Astra Serif" w:hAnsi="PT Astra Serif" w:cs="Arial"/>
          <w:sz w:val="28"/>
          <w:szCs w:val="28"/>
        </w:rPr>
        <w:t xml:space="preserve"> </w:t>
      </w:r>
      <w:r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r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уполномоченным</w:t>
      </w:r>
      <w:r w:rsidR="0088646C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органом местного самоуправления</w:t>
      </w:r>
      <w:r w:rsidR="00061212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на 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реализацию положений Федерального закона от 01.04.2020 №</w:t>
      </w:r>
      <w:r w:rsid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69-ФЗ «О</w:t>
      </w:r>
      <w:r w:rsidR="007E280E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защите и поощрении капиталовложений в Российской Федерации»</w:t>
      </w:r>
      <w:r w:rsidR="0088646C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на территории муниципального образования </w:t>
      </w:r>
      <w:r w:rsidR="00C60915">
        <w:rPr>
          <w:rFonts w:ascii="PT Astra Serif" w:hAnsi="PT Astra Serif" w:cs="Arial"/>
          <w:sz w:val="28"/>
          <w:szCs w:val="28"/>
        </w:rPr>
        <w:t>Лазаревское</w:t>
      </w:r>
      <w:r w:rsidR="00901159" w:rsidRPr="004A31D3">
        <w:rPr>
          <w:rFonts w:ascii="PT Astra Serif" w:hAnsi="PT Astra Serif" w:cs="Arial"/>
          <w:sz w:val="28"/>
          <w:szCs w:val="28"/>
        </w:rPr>
        <w:t xml:space="preserve"> </w:t>
      </w:r>
      <w:r w:rsidR="0088646C" w:rsidRPr="004A31D3">
        <w:rPr>
          <w:rFonts w:ascii="PT Astra Serif" w:hAnsi="PT Astra Serif" w:cs="Arial"/>
          <w:sz w:val="28"/>
          <w:szCs w:val="28"/>
        </w:rPr>
        <w:t>Щекинского района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. </w:t>
      </w:r>
    </w:p>
    <w:p w:rsidR="00FD3CE5" w:rsidRPr="004A31D3" w:rsidRDefault="00FD3CE5" w:rsidP="00353AD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4A31D3">
        <w:rPr>
          <w:rFonts w:ascii="PT Astra Serif" w:hAnsi="PT Astra Serif"/>
          <w:sz w:val="28"/>
          <w:szCs w:val="28"/>
        </w:rPr>
        <w:t xml:space="preserve">2. Утвердить Порядок и условия заключения соглашений о защите и поощрении капиталовложений со стороны </w:t>
      </w:r>
      <w:r w:rsidR="00E239B3" w:rsidRPr="004A31D3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C60915">
        <w:rPr>
          <w:rFonts w:ascii="PT Astra Serif" w:hAnsi="PT Astra Serif"/>
          <w:sz w:val="28"/>
          <w:szCs w:val="28"/>
        </w:rPr>
        <w:t>Лазаревское</w:t>
      </w:r>
      <w:r w:rsidR="00901159" w:rsidRPr="004A31D3">
        <w:rPr>
          <w:rFonts w:ascii="PT Astra Serif" w:hAnsi="PT Astra Serif"/>
          <w:sz w:val="28"/>
          <w:szCs w:val="28"/>
        </w:rPr>
        <w:t xml:space="preserve"> </w:t>
      </w:r>
      <w:r w:rsidR="00E239B3" w:rsidRPr="004A31D3">
        <w:rPr>
          <w:rFonts w:ascii="PT Astra Serif" w:hAnsi="PT Astra Serif"/>
          <w:sz w:val="28"/>
          <w:szCs w:val="28"/>
        </w:rPr>
        <w:t>Щекинск</w:t>
      </w:r>
      <w:r w:rsidR="0088646C" w:rsidRPr="004A31D3">
        <w:rPr>
          <w:rFonts w:ascii="PT Astra Serif" w:hAnsi="PT Astra Serif"/>
          <w:sz w:val="28"/>
          <w:szCs w:val="28"/>
        </w:rPr>
        <w:t>ого</w:t>
      </w:r>
      <w:r w:rsidR="00E239B3" w:rsidRPr="004A31D3">
        <w:rPr>
          <w:rFonts w:ascii="PT Astra Serif" w:hAnsi="PT Astra Serif"/>
          <w:sz w:val="28"/>
          <w:szCs w:val="28"/>
        </w:rPr>
        <w:t xml:space="preserve"> район</w:t>
      </w:r>
      <w:r w:rsidR="0088646C" w:rsidRPr="004A31D3">
        <w:rPr>
          <w:rFonts w:ascii="PT Astra Serif" w:hAnsi="PT Astra Serif"/>
          <w:sz w:val="28"/>
          <w:szCs w:val="28"/>
        </w:rPr>
        <w:t>а</w:t>
      </w:r>
      <w:r w:rsidR="000516DB" w:rsidRPr="004A31D3">
        <w:rPr>
          <w:rFonts w:ascii="PT Astra Serif" w:hAnsi="PT Astra Serif"/>
          <w:sz w:val="28"/>
          <w:szCs w:val="28"/>
        </w:rPr>
        <w:t xml:space="preserve"> (приложение)</w:t>
      </w:r>
      <w:r w:rsidR="00E239B3" w:rsidRPr="004A31D3">
        <w:rPr>
          <w:rFonts w:ascii="PT Astra Serif" w:hAnsi="PT Astra Serif"/>
          <w:sz w:val="28"/>
          <w:szCs w:val="28"/>
        </w:rPr>
        <w:t>.</w:t>
      </w:r>
    </w:p>
    <w:p w:rsidR="004A31D3" w:rsidRPr="004A31D3" w:rsidRDefault="004A31D3" w:rsidP="004A31D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A31D3">
        <w:rPr>
          <w:rFonts w:ascii="PT Astra Serif" w:eastAsia="Times New Roman" w:hAnsi="PT Astra Serif"/>
          <w:color w:val="000000"/>
          <w:sz w:val="28"/>
          <w:szCs w:val="28"/>
        </w:rPr>
        <w:t xml:space="preserve">3. </w:t>
      </w:r>
      <w:r w:rsidRPr="004A31D3">
        <w:rPr>
          <w:rFonts w:ascii="PT Astra Serif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 w:rsidR="00C60915">
        <w:rPr>
          <w:rFonts w:ascii="PT Astra Serif" w:hAnsi="PT Astra Serif" w:cs="Arial"/>
          <w:sz w:val="28"/>
          <w:szCs w:val="28"/>
        </w:rPr>
        <w:t>Лазаревское</w:t>
      </w:r>
      <w:r w:rsidR="00901159" w:rsidRPr="004A31D3">
        <w:rPr>
          <w:rFonts w:ascii="PT Astra Serif" w:hAnsi="PT Astra Serif"/>
          <w:bCs/>
          <w:sz w:val="28"/>
          <w:szCs w:val="28"/>
        </w:rPr>
        <w:t xml:space="preserve"> </w:t>
      </w:r>
      <w:r w:rsidRPr="004A31D3">
        <w:rPr>
          <w:rFonts w:ascii="PT Astra Serif" w:hAnsi="PT Astra Serif"/>
          <w:bCs/>
          <w:sz w:val="28"/>
          <w:szCs w:val="28"/>
        </w:rPr>
        <w:t xml:space="preserve">Щекинского района и </w:t>
      </w:r>
      <w:proofErr w:type="gramStart"/>
      <w:r w:rsidRPr="004A31D3">
        <w:rPr>
          <w:rFonts w:ascii="PT Astra Serif" w:hAnsi="PT Astra Serif"/>
          <w:bCs/>
          <w:sz w:val="28"/>
          <w:szCs w:val="28"/>
        </w:rPr>
        <w:t>на</w:t>
      </w:r>
      <w:proofErr w:type="gramEnd"/>
      <w:r w:rsidRPr="004A31D3">
        <w:rPr>
          <w:rFonts w:ascii="PT Astra Serif" w:hAnsi="PT Astra Serif"/>
          <w:bCs/>
          <w:sz w:val="28"/>
          <w:szCs w:val="28"/>
        </w:rPr>
        <w:t xml:space="preserve"> информационном стенде администрации муниципального образования </w:t>
      </w:r>
      <w:r w:rsidR="00C60915">
        <w:rPr>
          <w:rFonts w:ascii="PT Astra Serif" w:hAnsi="PT Astra Serif" w:cs="Arial"/>
          <w:sz w:val="28"/>
          <w:szCs w:val="28"/>
        </w:rPr>
        <w:t>Лазаревское</w:t>
      </w:r>
      <w:r w:rsidR="00901159" w:rsidRPr="004A31D3">
        <w:rPr>
          <w:rFonts w:ascii="PT Astra Serif" w:hAnsi="PT Astra Serif"/>
          <w:bCs/>
          <w:sz w:val="28"/>
          <w:szCs w:val="28"/>
        </w:rPr>
        <w:t xml:space="preserve"> </w:t>
      </w:r>
      <w:r w:rsidRPr="004A31D3">
        <w:rPr>
          <w:rFonts w:ascii="PT Astra Serif" w:hAnsi="PT Astra Serif"/>
          <w:bCs/>
          <w:sz w:val="28"/>
          <w:szCs w:val="28"/>
        </w:rPr>
        <w:t xml:space="preserve">Щекинского по адресу: </w:t>
      </w:r>
      <w:proofErr w:type="spellStart"/>
      <w:r w:rsidR="00901159">
        <w:rPr>
          <w:rFonts w:ascii="PT Astra Serif" w:hAnsi="PT Astra Serif"/>
          <w:bCs/>
          <w:sz w:val="28"/>
          <w:szCs w:val="28"/>
        </w:rPr>
        <w:t>п</w:t>
      </w:r>
      <w:proofErr w:type="gramStart"/>
      <w:r w:rsidR="00901159">
        <w:rPr>
          <w:rFonts w:ascii="PT Astra Serif" w:hAnsi="PT Astra Serif"/>
          <w:bCs/>
          <w:sz w:val="28"/>
          <w:szCs w:val="28"/>
        </w:rPr>
        <w:t>.</w:t>
      </w:r>
      <w:r w:rsidR="00C60915">
        <w:rPr>
          <w:rFonts w:ascii="PT Astra Serif" w:hAnsi="PT Astra Serif"/>
          <w:bCs/>
          <w:sz w:val="28"/>
          <w:szCs w:val="28"/>
        </w:rPr>
        <w:t>Л</w:t>
      </w:r>
      <w:proofErr w:type="gramEnd"/>
      <w:r w:rsidR="00C60915">
        <w:rPr>
          <w:rFonts w:ascii="PT Astra Serif" w:hAnsi="PT Astra Serif"/>
          <w:bCs/>
          <w:sz w:val="28"/>
          <w:szCs w:val="28"/>
        </w:rPr>
        <w:t>азарево</w:t>
      </w:r>
      <w:proofErr w:type="spellEnd"/>
      <w:r w:rsidR="00901159">
        <w:rPr>
          <w:rFonts w:ascii="PT Astra Serif" w:hAnsi="PT Astra Serif"/>
          <w:bCs/>
          <w:sz w:val="28"/>
          <w:szCs w:val="28"/>
        </w:rPr>
        <w:t xml:space="preserve">, </w:t>
      </w:r>
      <w:proofErr w:type="spellStart"/>
      <w:r w:rsidR="00901159">
        <w:rPr>
          <w:rFonts w:ascii="PT Astra Serif" w:hAnsi="PT Astra Serif"/>
          <w:bCs/>
          <w:sz w:val="28"/>
          <w:szCs w:val="28"/>
        </w:rPr>
        <w:t>ул.</w:t>
      </w:r>
      <w:r w:rsidR="00C60915">
        <w:rPr>
          <w:rFonts w:ascii="PT Astra Serif" w:hAnsi="PT Astra Serif"/>
          <w:bCs/>
          <w:sz w:val="28"/>
          <w:szCs w:val="28"/>
        </w:rPr>
        <w:t>Тульская</w:t>
      </w:r>
      <w:proofErr w:type="spellEnd"/>
      <w:r w:rsidR="00C60915">
        <w:rPr>
          <w:rFonts w:ascii="PT Astra Serif" w:hAnsi="PT Astra Serif"/>
          <w:bCs/>
          <w:sz w:val="28"/>
          <w:szCs w:val="28"/>
        </w:rPr>
        <w:t xml:space="preserve"> (старая)</w:t>
      </w:r>
      <w:r w:rsidR="00901159">
        <w:rPr>
          <w:rFonts w:ascii="PT Astra Serif" w:hAnsi="PT Astra Serif"/>
          <w:bCs/>
          <w:sz w:val="28"/>
          <w:szCs w:val="28"/>
        </w:rPr>
        <w:t>, д.</w:t>
      </w:r>
      <w:r w:rsidR="00C60915">
        <w:rPr>
          <w:rFonts w:ascii="PT Astra Serif" w:hAnsi="PT Astra Serif"/>
          <w:bCs/>
          <w:sz w:val="28"/>
          <w:szCs w:val="28"/>
        </w:rPr>
        <w:t>2</w:t>
      </w:r>
      <w:r w:rsidR="00901159">
        <w:rPr>
          <w:rFonts w:ascii="PT Astra Serif" w:hAnsi="PT Astra Serif"/>
          <w:bCs/>
          <w:sz w:val="28"/>
          <w:szCs w:val="28"/>
        </w:rPr>
        <w:t>.</w:t>
      </w:r>
    </w:p>
    <w:p w:rsidR="004A31D3" w:rsidRPr="004A31D3" w:rsidRDefault="004A31D3" w:rsidP="004A31D3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4A31D3">
        <w:rPr>
          <w:rFonts w:ascii="PT Astra Serif" w:eastAsia="Times New Roman" w:hAnsi="PT Astra Serif"/>
          <w:sz w:val="28"/>
          <w:szCs w:val="28"/>
        </w:rPr>
        <w:t>4. Настоящее р</w:t>
      </w:r>
      <w:r w:rsidRPr="004A31D3">
        <w:rPr>
          <w:rFonts w:ascii="PT Astra Serif" w:eastAsia="Times New Roman" w:hAnsi="PT Astra Serif"/>
          <w:bCs/>
          <w:sz w:val="28"/>
          <w:szCs w:val="28"/>
        </w:rPr>
        <w:t xml:space="preserve">ешение вступает в силу </w:t>
      </w:r>
      <w:r w:rsidRPr="004A31D3">
        <w:rPr>
          <w:rFonts w:ascii="PT Astra Serif" w:eastAsia="Times New Roman" w:hAnsi="PT Astra Serif"/>
          <w:sz w:val="28"/>
          <w:szCs w:val="28"/>
        </w:rPr>
        <w:t>со дня официального обнародования.</w:t>
      </w:r>
    </w:p>
    <w:p w:rsidR="00AC36AA" w:rsidRPr="004A31D3" w:rsidRDefault="00AC36AA" w:rsidP="00353ADA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353ADA" w:rsidRPr="004A31D3" w:rsidRDefault="00353ADA" w:rsidP="00353ADA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353ADA" w:rsidRPr="004A31D3" w:rsidRDefault="00353ADA" w:rsidP="00353ADA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353ADA" w:rsidRPr="004A31D3" w:rsidRDefault="00C60915" w:rsidP="00353ADA">
      <w:pPr>
        <w:keepNext/>
        <w:tabs>
          <w:tab w:val="left" w:pos="9214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Лазаревское</w:t>
      </w:r>
      <w:r w:rsidR="00901159" w:rsidRPr="004A31D3">
        <w:rPr>
          <w:rFonts w:ascii="PT Astra Serif" w:hAnsi="PT Astra Serif" w:cs="Arial"/>
          <w:sz w:val="28"/>
          <w:szCs w:val="28"/>
        </w:rPr>
        <w:t xml:space="preserve"> </w:t>
      </w:r>
      <w:r w:rsidR="00353ADA" w:rsidRPr="004A31D3">
        <w:rPr>
          <w:rFonts w:ascii="PT Astra Serif" w:hAnsi="PT Astra Serif" w:cs="Arial"/>
          <w:sz w:val="28"/>
          <w:szCs w:val="28"/>
        </w:rPr>
        <w:t xml:space="preserve">Щекинского район  </w:t>
      </w:r>
      <w:r w:rsidR="004A31D3">
        <w:rPr>
          <w:rFonts w:ascii="PT Astra Serif" w:hAnsi="PT Astra Serif" w:cs="Arial"/>
          <w:sz w:val="28"/>
          <w:szCs w:val="28"/>
        </w:rPr>
        <w:t xml:space="preserve">                 </w:t>
      </w:r>
      <w:r w:rsidR="00353ADA" w:rsidRPr="004A31D3">
        <w:rPr>
          <w:rFonts w:ascii="PT Astra Serif" w:hAnsi="PT Astra Serif" w:cs="Arial"/>
          <w:sz w:val="28"/>
          <w:szCs w:val="28"/>
        </w:rPr>
        <w:t xml:space="preserve">               </w:t>
      </w:r>
      <w:r>
        <w:rPr>
          <w:rFonts w:ascii="PT Astra Serif" w:hAnsi="PT Astra Serif" w:cs="Arial"/>
          <w:sz w:val="28"/>
          <w:szCs w:val="28"/>
        </w:rPr>
        <w:t>Т.Н Павликова</w:t>
      </w:r>
    </w:p>
    <w:p w:rsidR="00353ADA" w:rsidRPr="004A31D3" w:rsidRDefault="00353ADA" w:rsidP="00353ADA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83358E" w:rsidRPr="004A31D3" w:rsidRDefault="0083358E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30677F" w:rsidRDefault="0030677F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901159" w:rsidRPr="004A31D3" w:rsidRDefault="00901159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0516DB" w:rsidRPr="004A31D3" w:rsidRDefault="000516DB" w:rsidP="00353ADA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Приложение </w:t>
      </w:r>
    </w:p>
    <w:p w:rsidR="000516DB" w:rsidRPr="004A31D3" w:rsidRDefault="000516DB" w:rsidP="00353ADA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 w:cs="Arial"/>
          <w:sz w:val="28"/>
          <w:szCs w:val="28"/>
          <w:u w:val="single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к 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решению Собрания  депутатов муниципального образования </w:t>
      </w:r>
      <w:r w:rsidR="00C60915">
        <w:rPr>
          <w:rFonts w:ascii="PT Astra Serif" w:hAnsi="PT Astra Serif" w:cs="Arial"/>
          <w:sz w:val="28"/>
          <w:szCs w:val="28"/>
        </w:rPr>
        <w:t>Лазаревское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 Щекинского района </w:t>
      </w:r>
      <w:r w:rsidR="00FC2BE1" w:rsidRPr="004A31D3">
        <w:rPr>
          <w:rFonts w:ascii="PT Astra Serif" w:hAnsi="PT Astra Serif" w:cs="Arial"/>
          <w:sz w:val="28"/>
          <w:szCs w:val="28"/>
        </w:rPr>
        <w:t xml:space="preserve">от </w:t>
      </w:r>
      <w:proofErr w:type="spellStart"/>
      <w:proofErr w:type="gramStart"/>
      <w:r w:rsidR="004A31D3">
        <w:rPr>
          <w:rFonts w:ascii="PT Astra Serif" w:hAnsi="PT Astra Serif" w:cs="Arial"/>
          <w:sz w:val="28"/>
          <w:szCs w:val="28"/>
        </w:rPr>
        <w:t>от</w:t>
      </w:r>
      <w:proofErr w:type="spellEnd"/>
      <w:proofErr w:type="gramEnd"/>
      <w:r w:rsidR="00F02186">
        <w:rPr>
          <w:rFonts w:ascii="PT Astra Serif" w:hAnsi="PT Astra Serif" w:cs="Arial"/>
          <w:sz w:val="28"/>
          <w:szCs w:val="28"/>
        </w:rPr>
        <w:t xml:space="preserve"> 15.12. </w:t>
      </w:r>
      <w:r w:rsidR="004A31D3">
        <w:rPr>
          <w:rFonts w:ascii="PT Astra Serif" w:hAnsi="PT Astra Serif" w:cs="Arial"/>
          <w:sz w:val="28"/>
          <w:szCs w:val="28"/>
        </w:rPr>
        <w:t>2021 г</w:t>
      </w:r>
      <w:r w:rsidR="00FC2BE1" w:rsidRPr="004A31D3">
        <w:rPr>
          <w:rFonts w:ascii="PT Astra Serif" w:hAnsi="PT Astra Serif" w:cs="Arial"/>
          <w:sz w:val="28"/>
          <w:szCs w:val="28"/>
        </w:rPr>
        <w:t xml:space="preserve"> </w:t>
      </w:r>
      <w:r w:rsidRPr="004A31D3">
        <w:rPr>
          <w:rFonts w:ascii="PT Astra Serif" w:hAnsi="PT Astra Serif" w:cs="Arial"/>
          <w:sz w:val="28"/>
          <w:szCs w:val="28"/>
        </w:rPr>
        <w:t>№</w:t>
      </w:r>
      <w:r w:rsidR="00FC2BE1" w:rsidRPr="004A31D3">
        <w:rPr>
          <w:rFonts w:ascii="PT Astra Serif" w:hAnsi="PT Astra Serif" w:cs="Arial"/>
          <w:sz w:val="28"/>
          <w:szCs w:val="28"/>
        </w:rPr>
        <w:t xml:space="preserve"> </w:t>
      </w:r>
      <w:r w:rsidR="00F02186">
        <w:rPr>
          <w:rFonts w:ascii="PT Astra Serif" w:hAnsi="PT Astra Serif" w:cs="Arial"/>
          <w:sz w:val="28"/>
          <w:szCs w:val="28"/>
        </w:rPr>
        <w:t>9-35</w:t>
      </w:r>
    </w:p>
    <w:p w:rsidR="000516DB" w:rsidRPr="004A31D3" w:rsidRDefault="000516DB" w:rsidP="00E239B3">
      <w:pPr>
        <w:ind w:firstLine="555"/>
        <w:jc w:val="center"/>
        <w:textAlignment w:val="baseline"/>
        <w:rPr>
          <w:rFonts w:ascii="PT Astra Serif" w:eastAsia="Times New Roman" w:hAnsi="PT Astra Serif"/>
          <w:b/>
          <w:bCs/>
          <w:sz w:val="28"/>
          <w:szCs w:val="28"/>
        </w:rPr>
      </w:pPr>
    </w:p>
    <w:p w:rsidR="00E239B3" w:rsidRPr="004A31D3" w:rsidRDefault="00E239B3" w:rsidP="00E239B3">
      <w:pPr>
        <w:ind w:firstLine="555"/>
        <w:jc w:val="center"/>
        <w:textAlignment w:val="baseline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Порядок и условия заключения соглашений о защите и поощре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нии капиталовложений со стороны</w:t>
      </w:r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муниципального образования </w:t>
      </w:r>
      <w:r w:rsidR="00C60915">
        <w:rPr>
          <w:rFonts w:ascii="PT Astra Serif" w:hAnsi="PT Astra Serif" w:cs="Arial"/>
          <w:b/>
          <w:sz w:val="28"/>
          <w:szCs w:val="28"/>
        </w:rPr>
        <w:t>Лазаревское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>Щекинск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ого</w:t>
      </w:r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район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а</w:t>
      </w:r>
    </w:p>
    <w:p w:rsidR="00E239B3" w:rsidRPr="004A31D3" w:rsidRDefault="00E239B3" w:rsidP="00FC2BE1">
      <w:pPr>
        <w:ind w:firstLine="709"/>
        <w:jc w:val="center"/>
        <w:textAlignment w:val="baseline"/>
        <w:rPr>
          <w:rFonts w:ascii="PT Astra Serif" w:eastAsia="Times New Roman" w:hAnsi="PT Astra Serif" w:cs="Arial"/>
          <w:sz w:val="28"/>
          <w:szCs w:val="28"/>
        </w:rPr>
      </w:pPr>
    </w:p>
    <w:p w:rsidR="00E239B3" w:rsidRPr="004A31D3" w:rsidRDefault="00E239B3" w:rsidP="00FC2BE1">
      <w:pPr>
        <w:numPr>
          <w:ilvl w:val="0"/>
          <w:numId w:val="11"/>
        </w:numPr>
        <w:shd w:val="clear" w:color="auto" w:fill="FFFFFF"/>
        <w:ind w:left="0"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Настоящий Порядок разработ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ан в соответствии с 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 8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ст.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> </w:t>
      </w:r>
      <w:r w:rsidRPr="004A31D3">
        <w:rPr>
          <w:rFonts w:ascii="PT Astra Serif" w:eastAsia="Times New Roman" w:hAnsi="PT Astra Serif" w:cs="Arial"/>
          <w:sz w:val="28"/>
          <w:szCs w:val="28"/>
        </w:rPr>
        <w:t>4 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Федерального закона от </w:t>
      </w:r>
      <w:r w:rsidR="00086B95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01.04.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2020</w:t>
      </w:r>
      <w:r w:rsidRPr="004A31D3">
        <w:rPr>
          <w:rFonts w:eastAsia="Times New Roman"/>
          <w:sz w:val="28"/>
          <w:szCs w:val="28"/>
          <w:shd w:val="clear" w:color="auto" w:fill="FFFFFF"/>
        </w:rPr>
        <w:t> 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 </w:t>
      </w:r>
      <w:r w:rsidR="00102529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№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69-ФЗ</w:t>
      </w:r>
      <w:r w:rsidR="00220B11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 «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О защите и поощрении капиталовложений в Российской Федерации</w:t>
      </w:r>
      <w:r w:rsidR="00220B11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»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 (далее</w:t>
      </w:r>
      <w:r w:rsidR="00220B11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 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- Федеральный закон)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 и </w:t>
      </w:r>
      <w:proofErr w:type="gramStart"/>
      <w:r w:rsidRPr="004A31D3">
        <w:rPr>
          <w:rFonts w:ascii="PT Astra Serif" w:eastAsia="Times New Roman" w:hAnsi="PT Astra Serif" w:cs="Arial"/>
          <w:sz w:val="28"/>
          <w:szCs w:val="28"/>
        </w:rPr>
        <w:t>устанавливает условия</w:t>
      </w:r>
      <w:proofErr w:type="gramEnd"/>
      <w:r w:rsidRPr="004A31D3">
        <w:rPr>
          <w:rFonts w:ascii="PT Astra Serif" w:eastAsia="Times New Roman" w:hAnsi="PT Astra Serif" w:cs="Arial"/>
          <w:sz w:val="28"/>
          <w:szCs w:val="28"/>
        </w:rPr>
        <w:t xml:space="preserve"> и порядок заключения соглашений о з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ащите и поощрении 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капиталовложений 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 xml:space="preserve">со стороны муниципального образования </w:t>
      </w:r>
      <w:r w:rsidR="00C60915">
        <w:rPr>
          <w:rFonts w:ascii="PT Astra Serif" w:hAnsi="PT Astra Serif" w:cs="Arial"/>
          <w:sz w:val="28"/>
          <w:szCs w:val="28"/>
        </w:rPr>
        <w:t>Лазаревское</w:t>
      </w:r>
      <w:r w:rsidR="00901159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>Щекинск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ого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 район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а</w:t>
      </w:r>
      <w:r w:rsidRPr="004A31D3">
        <w:rPr>
          <w:rFonts w:ascii="PT Astra Serif" w:eastAsia="Times New Roman" w:hAnsi="PT Astra Serif" w:cs="Arial"/>
          <w:sz w:val="28"/>
          <w:szCs w:val="28"/>
        </w:rPr>
        <w:t>. 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2. 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</w:t>
      </w:r>
      <w:r w:rsidRPr="004A31D3">
        <w:rPr>
          <w:rFonts w:eastAsia="Times New Roman"/>
          <w:sz w:val="28"/>
          <w:szCs w:val="28"/>
        </w:rPr>
        <w:t> 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гражданского законодательства </w:t>
      </w:r>
      <w:r w:rsidRPr="004A31D3">
        <w:rPr>
          <w:rFonts w:ascii="PT Astra Serif" w:eastAsia="Times New Roman" w:hAnsi="PT Astra Serif" w:cs="Arial"/>
          <w:sz w:val="28"/>
          <w:szCs w:val="28"/>
        </w:rPr>
        <w:t>с учет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ом особенностей, установленных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Федеральным законом. </w:t>
      </w:r>
    </w:p>
    <w:p w:rsidR="00E239B3" w:rsidRPr="004A31D3" w:rsidRDefault="000516DB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 xml:space="preserve">3. 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Соглашение о защите и поощрении капиталовложений заключается не позднее 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0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1 января 2030</w:t>
      </w:r>
      <w:r w:rsidR="00E239B3" w:rsidRPr="004A31D3">
        <w:rPr>
          <w:rFonts w:eastAsia="Times New Roman"/>
          <w:sz w:val="28"/>
          <w:szCs w:val="28"/>
        </w:rPr>
        <w:t> </w:t>
      </w:r>
      <w:r w:rsidR="00E239B3" w:rsidRPr="004A31D3">
        <w:rPr>
          <w:rFonts w:ascii="PT Astra Serif" w:eastAsia="Times New Roman" w:hAnsi="PT Astra Serif" w:cs="PT Astra Serif"/>
          <w:sz w:val="28"/>
          <w:szCs w:val="28"/>
        </w:rPr>
        <w:t>года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E239B3" w:rsidRPr="004A31D3">
        <w:rPr>
          <w:rFonts w:ascii="PT Astra Serif" w:eastAsia="Times New Roman" w:hAnsi="PT Astra Serif" w:cs="PT Astra Serif"/>
          <w:sz w:val="28"/>
          <w:szCs w:val="28"/>
        </w:rPr>
        <w:t> </w:t>
      </w:r>
    </w:p>
    <w:p w:rsidR="00E239B3" w:rsidRPr="004A31D3" w:rsidRDefault="000516DB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 xml:space="preserve">4. 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Соглашение о защите и поощрении капиталовложений должно содержать следующие условия: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1) описание инвестиционного проекта, в том числе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2) указание на этапы реализации инвестиционного проекта, в том числе: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а) срок получения разрешений и согласий, необходимых для реализации проекта;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б) срок государственной регистрации прав, в том числе права на недвижимое имущество, результаты интеллектуальной деятельности или средства индивидуализации (в применимых случаях);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в) срок введения в эксплуатацию объекта, создаваемого, модернизируемого или реконструируемого в рамках инвестиционного проекта (в применимых случаях);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г) срок осуществления капиталовложений в установленном объеме, не превышающий срока применения стабилизационной оговорки, предусмотренного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Федеральным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законом</w:t>
      </w:r>
      <w:r w:rsidRPr="004A31D3">
        <w:rPr>
          <w:rFonts w:ascii="PT Astra Serif" w:eastAsia="Times New Roman" w:hAnsi="PT Astra Serif" w:cs="Arial"/>
          <w:sz w:val="28"/>
          <w:szCs w:val="28"/>
        </w:rPr>
        <w:t>;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lastRenderedPageBreak/>
        <w:t>д) срок осуществления иных мероприятий, определенных в соглашении о защите и поощрении капиталовложений;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3) сведения о предельно допустимых отклонениях от параметров реализации инвестиционного проекта, указанных в</w:t>
      </w:r>
      <w:r w:rsidRPr="004A31D3">
        <w:rPr>
          <w:rFonts w:eastAsia="Times New Roman"/>
          <w:sz w:val="28"/>
          <w:szCs w:val="28"/>
        </w:rPr>
        <w:t> 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 xml:space="preserve">п.2 ст.10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го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закон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а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(в пределах 25 процентов). Значения предельно допустимых отклонений определяются в соответствии с порядком, установленным Правительством Российской Федерации, при этом объем вносимых организацией, реализующей проект, капиталовложений не может быть менее величин, предусмотренных</w:t>
      </w:r>
      <w:r w:rsidRPr="004A31D3">
        <w:rPr>
          <w:rFonts w:eastAsia="Times New Roman"/>
          <w:sz w:val="28"/>
          <w:szCs w:val="28"/>
        </w:rPr>
        <w:t> 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4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9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4) срок применения стабилизационной оговорки в пределах сроков, установленных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Федеральным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законом</w:t>
      </w:r>
      <w:r w:rsidRPr="004A31D3">
        <w:rPr>
          <w:rFonts w:ascii="PT Astra Serif" w:eastAsia="Times New Roman" w:hAnsi="PT Astra Serif" w:cs="Arial"/>
          <w:sz w:val="28"/>
          <w:szCs w:val="28"/>
        </w:rPr>
        <w:t>;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proofErr w:type="gramStart"/>
      <w:r w:rsidRPr="004A31D3">
        <w:rPr>
          <w:rFonts w:ascii="PT Astra Serif" w:eastAsia="Times New Roman" w:hAnsi="PT Astra Serif" w:cs="Arial"/>
          <w:sz w:val="28"/>
          <w:szCs w:val="28"/>
        </w:rPr>
        <w:t>5) условия связанных договоров, в том числе сроки предоставления и объемы субсидий, бюджетных инвестиций, указанных в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spellStart"/>
      <w:r w:rsidR="009F36BC" w:rsidRPr="004A31D3">
        <w:rPr>
          <w:rFonts w:ascii="PT Astra Serif" w:eastAsia="Times New Roman" w:hAnsi="PT Astra Serif" w:cs="Arial"/>
          <w:sz w:val="28"/>
          <w:szCs w:val="28"/>
        </w:rPr>
        <w:t>п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</w:t>
      </w:r>
      <w:proofErr w:type="spellEnd"/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закона, и (или) процентная ставка (порядок ее определения) по кредитному договору, указанному в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spellStart"/>
      <w:r w:rsidR="009F36BC" w:rsidRPr="004A31D3">
        <w:rPr>
          <w:rFonts w:ascii="PT Astra Serif" w:eastAsia="Times New Roman" w:hAnsi="PT Astra Serif" w:cs="Arial"/>
          <w:sz w:val="28"/>
          <w:szCs w:val="28"/>
        </w:rPr>
        <w:t>п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</w:t>
      </w:r>
      <w:proofErr w:type="spellEnd"/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2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Федерального закона, а также сроки предоставления и объемы субсидий, указанных в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spellStart"/>
      <w:r w:rsidR="009F36BC" w:rsidRPr="004A31D3">
        <w:rPr>
          <w:rFonts w:ascii="PT Astra Serif" w:eastAsia="Times New Roman" w:hAnsi="PT Astra Serif" w:cs="Arial"/>
          <w:sz w:val="28"/>
          <w:szCs w:val="28"/>
        </w:rPr>
        <w:t>п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</w:t>
      </w:r>
      <w:proofErr w:type="spellEnd"/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2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3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</w:t>
      </w:r>
      <w:proofErr w:type="gramEnd"/>
      <w:r w:rsidRPr="004A31D3">
        <w:rPr>
          <w:rFonts w:ascii="PT Astra Serif" w:eastAsia="Times New Roman" w:hAnsi="PT Astra Serif" w:cs="Arial"/>
          <w:sz w:val="28"/>
          <w:szCs w:val="28"/>
        </w:rPr>
        <w:t xml:space="preserve"> закона;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proofErr w:type="gramStart"/>
      <w:r w:rsidRPr="004A31D3">
        <w:rPr>
          <w:rFonts w:ascii="PT Astra Serif" w:eastAsia="Times New Roman" w:hAnsi="PT Astra Serif" w:cs="Arial"/>
          <w:sz w:val="28"/>
          <w:szCs w:val="28"/>
        </w:rPr>
        <w:t>6) указание на обязанность публично-правового образования (публично-правовых образований) осуществлять выплаты за счет средств соответствующего бюджета бюджетной системы Российской Федерации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соответствующие бюджеты публично-правовых образований, являющихся сторонами соглашения о защите и поощрении капиталовложений, в связи с реализацией инвестиционного проекта (за исключением случая, если</w:t>
      </w:r>
      <w:proofErr w:type="gramEnd"/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gramStart"/>
      <w:r w:rsidRPr="004A31D3">
        <w:rPr>
          <w:rFonts w:ascii="PT Astra Serif" w:eastAsia="Times New Roman" w:hAnsi="PT Astra Serif" w:cs="Arial"/>
          <w:sz w:val="28"/>
          <w:szCs w:val="28"/>
        </w:rPr>
        <w:t>Российская Федерация приняла на себя обязанность возместить организации, реализующей проект, убытки), а именно налога на прибыль организаций, налога на имущество организаций, транспортного налога, налога на добавленную стоимость (за вычетом налога, возмещенного организации, реализующей проект), ввозных таможенных пошлин, акцизов на автомобили легковые и мотоциклы: </w:t>
      </w:r>
      <w:proofErr w:type="gramEnd"/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а) на возмещение реального ущерба в соответствии с порядком, предусмотренным</w:t>
      </w:r>
      <w:r w:rsidRPr="004A31D3">
        <w:rPr>
          <w:rFonts w:eastAsia="Times New Roman"/>
          <w:sz w:val="28"/>
          <w:szCs w:val="28"/>
        </w:rPr>
        <w:t>  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>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12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Федерального закона, в том числе в случаях, предусмотренных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3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б) на возмещение понесенных затрат, предусмотренных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15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Федерального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закона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(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в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случае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,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если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публично</w:t>
      </w:r>
      <w:r w:rsidRPr="004A31D3">
        <w:rPr>
          <w:rFonts w:ascii="PT Astra Serif" w:eastAsia="Times New Roman" w:hAnsi="PT Astra Serif" w:cs="Arial"/>
          <w:sz w:val="28"/>
          <w:szCs w:val="28"/>
        </w:rPr>
        <w:t>-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правовым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образованием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было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принято решение о возмещении таких затрат);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7) порядок представления организацией, реализующей проект, информации об этапах реализации инвестиционного проекта;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8) порядок разрешения споров между сторонами соглашения о защите и поощрении капиталовложений;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9) иные условия, предусмотренные   Федеральным законом. </w:t>
      </w:r>
    </w:p>
    <w:p w:rsidR="00E239B3" w:rsidRPr="004A31D3" w:rsidRDefault="000516DB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5.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 Решение о заключении соглашения принимается в форме </w:t>
      </w:r>
      <w:r w:rsidR="00575C9D" w:rsidRPr="004A31D3">
        <w:rPr>
          <w:rFonts w:ascii="PT Astra Serif" w:eastAsia="Times New Roman" w:hAnsi="PT Astra Serif" w:cs="Arial"/>
          <w:sz w:val="28"/>
          <w:szCs w:val="28"/>
        </w:rPr>
        <w:t>постановления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0B0B30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администрации </w:t>
      </w:r>
      <w:r w:rsidR="000B0B30"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r w:rsidR="00C60915">
        <w:rPr>
          <w:rFonts w:ascii="PT Astra Serif" w:hAnsi="PT Astra Serif" w:cs="Arial"/>
          <w:sz w:val="28"/>
          <w:szCs w:val="28"/>
        </w:rPr>
        <w:t>Лазаревское</w:t>
      </w:r>
      <w:r w:rsidR="00901159" w:rsidRPr="004A31D3">
        <w:rPr>
          <w:rFonts w:ascii="PT Astra Serif" w:hAnsi="PT Astra Serif" w:cs="Arial"/>
          <w:sz w:val="28"/>
          <w:szCs w:val="28"/>
        </w:rPr>
        <w:t xml:space="preserve"> </w:t>
      </w:r>
      <w:r w:rsidR="000B0B30"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r w:rsidR="000B0B30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. </w:t>
      </w:r>
    </w:p>
    <w:p w:rsidR="00E239B3" w:rsidRPr="004A31D3" w:rsidRDefault="000516DB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lastRenderedPageBreak/>
        <w:t xml:space="preserve">6. 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Условия заключения соглашений о защите и поощрении капиталовложений со стороны </w:t>
      </w:r>
      <w:r w:rsidR="000B0B30"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r w:rsidR="00C60915">
        <w:rPr>
          <w:rFonts w:ascii="PT Astra Serif" w:hAnsi="PT Astra Serif" w:cs="Arial"/>
          <w:sz w:val="28"/>
          <w:szCs w:val="28"/>
        </w:rPr>
        <w:t>Лазаревское</w:t>
      </w:r>
      <w:r w:rsidR="00901159">
        <w:rPr>
          <w:rFonts w:ascii="PT Astra Serif" w:hAnsi="PT Astra Serif" w:cs="Arial"/>
          <w:sz w:val="28"/>
          <w:szCs w:val="28"/>
        </w:rPr>
        <w:t xml:space="preserve"> </w:t>
      </w:r>
      <w:r w:rsidR="004A31D3">
        <w:rPr>
          <w:rFonts w:ascii="PT Astra Serif" w:hAnsi="PT Astra Serif" w:cs="Arial"/>
          <w:sz w:val="28"/>
          <w:szCs w:val="28"/>
        </w:rPr>
        <w:t>Щекинского</w:t>
      </w:r>
      <w:r w:rsidR="000B0B30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0B0B30" w:rsidRPr="004A31D3">
        <w:rPr>
          <w:rFonts w:ascii="PT Astra Serif" w:hAnsi="PT Astra Serif" w:cs="Arial"/>
          <w:sz w:val="28"/>
          <w:szCs w:val="28"/>
        </w:rPr>
        <w:t>:</w:t>
      </w:r>
    </w:p>
    <w:p w:rsidR="00E239B3" w:rsidRPr="004A31D3" w:rsidRDefault="000516DB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6.1.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 Соглашение о защите и поощрении капиталовложений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1) игорный бизнес;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4) оптовая и розничная торговля;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6) строительство (модернизация, реконструкция) административно-деловых центров и торговых центров (комплексов), а также жилых домов. </w:t>
      </w:r>
    </w:p>
    <w:p w:rsidR="00A361D1" w:rsidRPr="004A31D3" w:rsidRDefault="000516DB" w:rsidP="00FC2BE1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>6.2. К полномочиям</w:t>
      </w:r>
      <w:r w:rsidR="00084EDE" w:rsidRPr="004A31D3">
        <w:rPr>
          <w:rFonts w:ascii="PT Astra Serif" w:eastAsia="Times New Roman" w:hAnsi="PT Astra Serif" w:cs="Arial"/>
          <w:sz w:val="28"/>
          <w:szCs w:val="28"/>
        </w:rPr>
        <w:t> </w:t>
      </w:r>
      <w:r w:rsidR="00084EDE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администрации </w:t>
      </w:r>
      <w:r w:rsidR="00084EDE"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Щекинский район </w:t>
      </w:r>
      <w:r w:rsidRPr="004A31D3">
        <w:rPr>
          <w:rFonts w:ascii="PT Astra Serif" w:hAnsi="PT Astra Serif" w:cs="Arial"/>
          <w:sz w:val="28"/>
          <w:szCs w:val="28"/>
        </w:rPr>
        <w:t xml:space="preserve">в случае, если 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муниципальное образование </w:t>
      </w:r>
      <w:r w:rsidR="00C60915">
        <w:rPr>
          <w:rFonts w:ascii="PT Astra Serif" w:hAnsi="PT Astra Serif" w:cs="Arial"/>
          <w:sz w:val="28"/>
          <w:szCs w:val="28"/>
        </w:rPr>
        <w:t>Лазаревское</w:t>
      </w:r>
      <w:r w:rsidR="00901159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</w:t>
      </w:r>
      <w:r w:rsidR="004C16DD">
        <w:rPr>
          <w:rFonts w:ascii="PT Astra Serif" w:eastAsiaTheme="minorHAnsi" w:hAnsi="PT Astra Serif" w:cs="Arial"/>
          <w:sz w:val="28"/>
          <w:szCs w:val="28"/>
          <w:lang w:eastAsia="en-US"/>
        </w:rPr>
        <w:t>Щекинского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район</w:t>
      </w:r>
      <w:r w:rsidR="004C16DD">
        <w:rPr>
          <w:rFonts w:ascii="PT Astra Serif" w:eastAsiaTheme="minorHAnsi" w:hAnsi="PT Astra Serif" w:cs="Arial"/>
          <w:sz w:val="28"/>
          <w:szCs w:val="28"/>
          <w:lang w:eastAsia="en-US"/>
        </w:rPr>
        <w:t>а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является стороной соглашения о защите и поощрении капиталовложений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относятся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:</w:t>
      </w:r>
    </w:p>
    <w:p w:rsidR="00A361D1" w:rsidRPr="004A31D3" w:rsidRDefault="00A361D1" w:rsidP="00FC2BE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1) осуществл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ение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мониторинг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а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этапов реализации соглашения о защите и поощрении капиталовложений, включающ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его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в себя проверку обстоятельств, указывающих на наличие оснований для расторжения соглашения о защите и поощрении капиталовложений;</w:t>
      </w:r>
    </w:p>
    <w:p w:rsidR="00A361D1" w:rsidRPr="004A31D3" w:rsidRDefault="00A361D1" w:rsidP="00FC2BE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2) формир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ование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отчет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ов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о реализации соответствующего этапа инвестиционного проекта и направл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ение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их в уполномоченный федеральный орган исполнительной власти;</w:t>
      </w:r>
    </w:p>
    <w:p w:rsidR="00E01A08" w:rsidRPr="004A31D3" w:rsidRDefault="00102529" w:rsidP="00FC2BE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3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) иные функции и полномочия, закрепленные Федеральным законом за уполномоченными органами местного самоуправления.</w:t>
      </w:r>
    </w:p>
    <w:sectPr w:rsidR="00E01A08" w:rsidRPr="004A31D3" w:rsidSect="004079B3">
      <w:footerReference w:type="default" r:id="rId9"/>
      <w:headerReference w:type="first" r:id="rId10"/>
      <w:pgSz w:w="11906" w:h="16838"/>
      <w:pgMar w:top="1021" w:right="851" w:bottom="1021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11D" w:rsidRDefault="00E1611D" w:rsidP="00BA6D94">
      <w:r>
        <w:separator/>
      </w:r>
    </w:p>
  </w:endnote>
  <w:endnote w:type="continuationSeparator" w:id="0">
    <w:p w:rsidR="00E1611D" w:rsidRDefault="00E1611D" w:rsidP="00BA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850016"/>
      <w:docPartObj>
        <w:docPartGallery w:val="Page Numbers (Bottom of Page)"/>
        <w:docPartUnique/>
      </w:docPartObj>
    </w:sdtPr>
    <w:sdtEndPr/>
    <w:sdtContent>
      <w:p w:rsidR="00FC2BE1" w:rsidRDefault="0069002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18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C2BE1" w:rsidRDefault="00FC2BE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11D" w:rsidRDefault="00E1611D" w:rsidP="00BA6D94">
      <w:r>
        <w:separator/>
      </w:r>
    </w:p>
  </w:footnote>
  <w:footnote w:type="continuationSeparator" w:id="0">
    <w:p w:rsidR="00E1611D" w:rsidRDefault="00E1611D" w:rsidP="00BA6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9850982"/>
      <w:docPartObj>
        <w:docPartGallery w:val="Page Numbers (Top of Page)"/>
        <w:docPartUnique/>
      </w:docPartObj>
    </w:sdtPr>
    <w:sdtEndPr/>
    <w:sdtContent>
      <w:p w:rsidR="004079B3" w:rsidRPr="004079B3" w:rsidRDefault="004079B3" w:rsidP="00575C9D">
        <w:pPr>
          <w:pStyle w:val="aa"/>
          <w:rPr>
            <w:color w:val="FFFFFF" w:themeColor="background1"/>
          </w:rPr>
        </w:pPr>
        <w:r w:rsidRPr="004079B3">
          <w:rPr>
            <w:b/>
            <w:bCs/>
            <w:color w:val="FFFFFF" w:themeColor="background1"/>
            <w:sz w:val="28"/>
            <w:szCs w:val="28"/>
          </w:rPr>
          <w:t>ПРОЕКТ</w:t>
        </w:r>
      </w:p>
      <w:p w:rsidR="004079B3" w:rsidRDefault="00E1611D" w:rsidP="00575C9D">
        <w:pPr>
          <w:pStyle w:val="aa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D7F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B555A"/>
    <w:multiLevelType w:val="multilevel"/>
    <w:tmpl w:val="8FEA981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73A3D55"/>
    <w:multiLevelType w:val="hybridMultilevel"/>
    <w:tmpl w:val="4D564E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F6EEE"/>
    <w:multiLevelType w:val="multilevel"/>
    <w:tmpl w:val="BAFA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0F73C7"/>
    <w:multiLevelType w:val="multilevel"/>
    <w:tmpl w:val="E230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7D6E15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A22F1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9">
    <w:nsid w:val="5B88368A"/>
    <w:multiLevelType w:val="multilevel"/>
    <w:tmpl w:val="1A8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E759C0"/>
    <w:multiLevelType w:val="hybridMultilevel"/>
    <w:tmpl w:val="5018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C7408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06D"/>
    <w:rsid w:val="00005CC9"/>
    <w:rsid w:val="000371E0"/>
    <w:rsid w:val="00037684"/>
    <w:rsid w:val="00047A79"/>
    <w:rsid w:val="00047B54"/>
    <w:rsid w:val="000516DB"/>
    <w:rsid w:val="00061212"/>
    <w:rsid w:val="00081AAF"/>
    <w:rsid w:val="00084EDE"/>
    <w:rsid w:val="00086B95"/>
    <w:rsid w:val="000A355A"/>
    <w:rsid w:val="000B0B30"/>
    <w:rsid w:val="000F42F8"/>
    <w:rsid w:val="00102529"/>
    <w:rsid w:val="00106E58"/>
    <w:rsid w:val="00143C75"/>
    <w:rsid w:val="001A7AED"/>
    <w:rsid w:val="001B2FDF"/>
    <w:rsid w:val="001E5882"/>
    <w:rsid w:val="002055C5"/>
    <w:rsid w:val="002141A3"/>
    <w:rsid w:val="002144DD"/>
    <w:rsid w:val="00220B11"/>
    <w:rsid w:val="002406A1"/>
    <w:rsid w:val="00246E33"/>
    <w:rsid w:val="00251845"/>
    <w:rsid w:val="00254DE7"/>
    <w:rsid w:val="0026072B"/>
    <w:rsid w:val="0028050A"/>
    <w:rsid w:val="00283703"/>
    <w:rsid w:val="002B0B04"/>
    <w:rsid w:val="002F3500"/>
    <w:rsid w:val="0030677F"/>
    <w:rsid w:val="00347392"/>
    <w:rsid w:val="00353ADA"/>
    <w:rsid w:val="0039156C"/>
    <w:rsid w:val="00397FC8"/>
    <w:rsid w:val="003A49AF"/>
    <w:rsid w:val="003B4BC3"/>
    <w:rsid w:val="004016A5"/>
    <w:rsid w:val="004079B3"/>
    <w:rsid w:val="00413700"/>
    <w:rsid w:val="00422CC3"/>
    <w:rsid w:val="0047455A"/>
    <w:rsid w:val="004769D5"/>
    <w:rsid w:val="004815D3"/>
    <w:rsid w:val="0049710F"/>
    <w:rsid w:val="004A31D3"/>
    <w:rsid w:val="004B31B4"/>
    <w:rsid w:val="004C16DD"/>
    <w:rsid w:val="004D03C2"/>
    <w:rsid w:val="004F2757"/>
    <w:rsid w:val="005024BD"/>
    <w:rsid w:val="005053A6"/>
    <w:rsid w:val="005242D3"/>
    <w:rsid w:val="00525F51"/>
    <w:rsid w:val="0053517D"/>
    <w:rsid w:val="005649BE"/>
    <w:rsid w:val="00575C9D"/>
    <w:rsid w:val="005E38D7"/>
    <w:rsid w:val="005E7C5F"/>
    <w:rsid w:val="00606F43"/>
    <w:rsid w:val="00620F1B"/>
    <w:rsid w:val="0062670A"/>
    <w:rsid w:val="00626D6B"/>
    <w:rsid w:val="006556BA"/>
    <w:rsid w:val="00657994"/>
    <w:rsid w:val="00690026"/>
    <w:rsid w:val="006A24DE"/>
    <w:rsid w:val="006C4A53"/>
    <w:rsid w:val="006D333E"/>
    <w:rsid w:val="006E36A8"/>
    <w:rsid w:val="006F598E"/>
    <w:rsid w:val="006F7BE4"/>
    <w:rsid w:val="007238C6"/>
    <w:rsid w:val="00732783"/>
    <w:rsid w:val="00752470"/>
    <w:rsid w:val="007538B3"/>
    <w:rsid w:val="00762F30"/>
    <w:rsid w:val="00787678"/>
    <w:rsid w:val="007C3453"/>
    <w:rsid w:val="007E2298"/>
    <w:rsid w:val="007E280E"/>
    <w:rsid w:val="00810C0D"/>
    <w:rsid w:val="00812E43"/>
    <w:rsid w:val="008248E2"/>
    <w:rsid w:val="0083358E"/>
    <w:rsid w:val="00860167"/>
    <w:rsid w:val="00882A13"/>
    <w:rsid w:val="00883FA2"/>
    <w:rsid w:val="0088646C"/>
    <w:rsid w:val="008A026B"/>
    <w:rsid w:val="008B5C6C"/>
    <w:rsid w:val="008F06D1"/>
    <w:rsid w:val="00901159"/>
    <w:rsid w:val="00903162"/>
    <w:rsid w:val="0091044A"/>
    <w:rsid w:val="009665EF"/>
    <w:rsid w:val="009B383F"/>
    <w:rsid w:val="009B4BC0"/>
    <w:rsid w:val="009B63A2"/>
    <w:rsid w:val="009C3F53"/>
    <w:rsid w:val="009C61D9"/>
    <w:rsid w:val="009E58E4"/>
    <w:rsid w:val="009F36BC"/>
    <w:rsid w:val="00A305ED"/>
    <w:rsid w:val="00A361D1"/>
    <w:rsid w:val="00A60AEB"/>
    <w:rsid w:val="00A67EA6"/>
    <w:rsid w:val="00A95263"/>
    <w:rsid w:val="00AA4501"/>
    <w:rsid w:val="00AC36AA"/>
    <w:rsid w:val="00B11F4B"/>
    <w:rsid w:val="00B56F08"/>
    <w:rsid w:val="00B778B7"/>
    <w:rsid w:val="00B93D88"/>
    <w:rsid w:val="00BA40E3"/>
    <w:rsid w:val="00BA6D94"/>
    <w:rsid w:val="00BB129A"/>
    <w:rsid w:val="00BC1DA6"/>
    <w:rsid w:val="00BF5B0E"/>
    <w:rsid w:val="00C27321"/>
    <w:rsid w:val="00C60915"/>
    <w:rsid w:val="00C72CC1"/>
    <w:rsid w:val="00C74051"/>
    <w:rsid w:val="00C924B4"/>
    <w:rsid w:val="00C949AF"/>
    <w:rsid w:val="00CA157E"/>
    <w:rsid w:val="00CA537D"/>
    <w:rsid w:val="00CC443B"/>
    <w:rsid w:val="00CE4900"/>
    <w:rsid w:val="00CF5E3B"/>
    <w:rsid w:val="00CF66FA"/>
    <w:rsid w:val="00D53B91"/>
    <w:rsid w:val="00D574E8"/>
    <w:rsid w:val="00D85EA7"/>
    <w:rsid w:val="00DC2378"/>
    <w:rsid w:val="00DD0685"/>
    <w:rsid w:val="00E01A08"/>
    <w:rsid w:val="00E1611D"/>
    <w:rsid w:val="00E1758C"/>
    <w:rsid w:val="00E239B3"/>
    <w:rsid w:val="00E4506D"/>
    <w:rsid w:val="00E671D4"/>
    <w:rsid w:val="00E979EB"/>
    <w:rsid w:val="00EA7F1F"/>
    <w:rsid w:val="00EF1398"/>
    <w:rsid w:val="00F02186"/>
    <w:rsid w:val="00F030D4"/>
    <w:rsid w:val="00F11359"/>
    <w:rsid w:val="00F11B51"/>
    <w:rsid w:val="00F16F99"/>
    <w:rsid w:val="00F52F02"/>
    <w:rsid w:val="00F56588"/>
    <w:rsid w:val="00FA297A"/>
    <w:rsid w:val="00FC2BE1"/>
    <w:rsid w:val="00FC55A5"/>
    <w:rsid w:val="00FD3CE5"/>
    <w:rsid w:val="00FD6DB4"/>
    <w:rsid w:val="00FE2A23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  <w:style w:type="character" w:customStyle="1" w:styleId="normaltextrun">
    <w:name w:val="normaltextrun"/>
    <w:basedOn w:val="a0"/>
    <w:rsid w:val="00FD3CE5"/>
  </w:style>
  <w:style w:type="paragraph" w:customStyle="1" w:styleId="paragraph">
    <w:name w:val="paragraph"/>
    <w:basedOn w:val="a"/>
    <w:rsid w:val="00FD3CE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pellingerror">
    <w:name w:val="spellingerror"/>
    <w:basedOn w:val="a0"/>
    <w:rsid w:val="00FD3CE5"/>
  </w:style>
  <w:style w:type="character" w:customStyle="1" w:styleId="eop">
    <w:name w:val="eop"/>
    <w:basedOn w:val="a0"/>
    <w:rsid w:val="00FD3CE5"/>
  </w:style>
  <w:style w:type="character" w:customStyle="1" w:styleId="contextualspellingandgrammarerror">
    <w:name w:val="contextualspellingandgrammarerror"/>
    <w:basedOn w:val="a0"/>
    <w:rsid w:val="00FD3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A02A0-9877-47F8-BC67-2C1FD7F1E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User1</cp:lastModifiedBy>
  <cp:revision>13</cp:revision>
  <cp:lastPrinted>2021-12-14T06:27:00Z</cp:lastPrinted>
  <dcterms:created xsi:type="dcterms:W3CDTF">2020-10-14T06:41:00Z</dcterms:created>
  <dcterms:modified xsi:type="dcterms:W3CDTF">2021-12-14T06:27:00Z</dcterms:modified>
</cp:coreProperties>
</file>