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F76F0D" w:rsidRDefault="00DA6165" w:rsidP="008A6F88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F76F0D">
        <w:rPr>
          <w:rFonts w:ascii="Times New Roman" w:hAnsi="Times New Roman"/>
          <w:b/>
          <w:sz w:val="28"/>
          <w:szCs w:val="28"/>
        </w:rPr>
        <w:t>Что относится к ОКС и особенности их регистрации</w:t>
      </w:r>
    </w:p>
    <w:p w:rsidR="0013132A" w:rsidRDefault="0013132A" w:rsidP="0013132A">
      <w:pPr>
        <w:pStyle w:val="has-not"/>
        <w:spacing w:before="240" w:beforeAutospacing="0" w:after="240" w:afterAutospacing="0"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С</w:t>
      </w:r>
      <w:r w:rsidRPr="0013132A">
        <w:rPr>
          <w:bCs/>
          <w:sz w:val="28"/>
          <w:szCs w:val="28"/>
          <w:shd w:val="clear" w:color="auto" w:fill="FFFFFF"/>
        </w:rPr>
        <w:t xml:space="preserve"> 1 сентября 2022 года в силу вступили изменения в первую часть Гражданского кодекса Российской Федерации. </w:t>
      </w:r>
      <w:r w:rsidR="004A12B5">
        <w:rPr>
          <w:sz w:val="28"/>
          <w:szCs w:val="28"/>
        </w:rPr>
        <w:t>В</w:t>
      </w:r>
      <w:r w:rsidRPr="0013132A">
        <w:rPr>
          <w:sz w:val="28"/>
          <w:szCs w:val="28"/>
        </w:rPr>
        <w:t>ведено понятие «недвижимые вещи»</w:t>
      </w:r>
      <w:r>
        <w:rPr>
          <w:sz w:val="28"/>
          <w:szCs w:val="28"/>
        </w:rPr>
        <w:t>, к которым относятся</w:t>
      </w:r>
      <w:r w:rsidRPr="0013132A">
        <w:rPr>
          <w:sz w:val="28"/>
          <w:szCs w:val="28"/>
        </w:rPr>
        <w:t xml:space="preserve"> 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сооружения.</w:t>
      </w:r>
      <w:r w:rsidRPr="0013132A">
        <w:rPr>
          <w:bCs/>
          <w:sz w:val="32"/>
          <w:szCs w:val="28"/>
          <w:shd w:val="clear" w:color="auto" w:fill="FFFFFF"/>
        </w:rPr>
        <w:t xml:space="preserve"> </w:t>
      </w:r>
    </w:p>
    <w:p w:rsidR="00E0122E" w:rsidRPr="00F76F0D" w:rsidRDefault="004A12B5" w:rsidP="00382A11">
      <w:pPr>
        <w:pStyle w:val="has-not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Таким образом, о</w:t>
      </w:r>
      <w:r w:rsidR="00894819" w:rsidRPr="00F76F0D">
        <w:rPr>
          <w:bCs/>
          <w:sz w:val="28"/>
          <w:szCs w:val="28"/>
          <w:shd w:val="clear" w:color="auto" w:fill="FFFFFF"/>
        </w:rPr>
        <w:t xml:space="preserve">бъектами капитального строительства </w:t>
      </w:r>
      <w:r w:rsidR="0048318F">
        <w:rPr>
          <w:bCs/>
          <w:sz w:val="28"/>
          <w:szCs w:val="28"/>
          <w:shd w:val="clear" w:color="auto" w:fill="FFFFFF"/>
        </w:rPr>
        <w:t>являются</w:t>
      </w:r>
      <w:r w:rsidR="00894819" w:rsidRPr="00F76F0D">
        <w:rPr>
          <w:bCs/>
          <w:sz w:val="28"/>
          <w:szCs w:val="28"/>
          <w:shd w:val="clear" w:color="auto" w:fill="FFFFFF"/>
        </w:rPr>
        <w:t xml:space="preserve"> </w:t>
      </w:r>
      <w:r w:rsidR="00894819" w:rsidRPr="00F76F0D">
        <w:rPr>
          <w:sz w:val="28"/>
          <w:szCs w:val="28"/>
          <w:shd w:val="clear" w:color="auto" w:fill="FFFFFF"/>
        </w:rPr>
        <w:t xml:space="preserve">здания, сооружения, объекты незавершенного строительства. </w:t>
      </w:r>
      <w:r w:rsidR="0013132A">
        <w:rPr>
          <w:sz w:val="28"/>
          <w:szCs w:val="28"/>
          <w:shd w:val="clear" w:color="auto" w:fill="FFFFFF"/>
        </w:rPr>
        <w:t>Именно т</w:t>
      </w:r>
      <w:r w:rsidR="00E0122E" w:rsidRPr="00F76F0D">
        <w:rPr>
          <w:sz w:val="28"/>
          <w:szCs w:val="28"/>
          <w:shd w:val="clear" w:color="auto" w:fill="FFFFFF"/>
        </w:rPr>
        <w:t>акие о</w:t>
      </w:r>
      <w:r w:rsidR="00894819" w:rsidRPr="00F76F0D">
        <w:rPr>
          <w:sz w:val="28"/>
          <w:szCs w:val="28"/>
          <w:shd w:val="clear" w:color="auto" w:fill="FFFFFF"/>
        </w:rPr>
        <w:t>бъекты возводятся на фундаменте и</w:t>
      </w:r>
      <w:r w:rsidR="00E0122E" w:rsidRPr="00F76F0D">
        <w:rPr>
          <w:sz w:val="28"/>
          <w:szCs w:val="28"/>
          <w:shd w:val="clear" w:color="auto" w:fill="FFFFFF"/>
        </w:rPr>
        <w:t xml:space="preserve"> имеют</w:t>
      </w:r>
      <w:r w:rsidR="00894819" w:rsidRPr="00F76F0D">
        <w:rPr>
          <w:sz w:val="28"/>
          <w:szCs w:val="28"/>
          <w:shd w:val="clear" w:color="auto" w:fill="FFFFFF"/>
        </w:rPr>
        <w:t xml:space="preserve"> </w:t>
      </w:r>
      <w:r w:rsidR="00E0122E" w:rsidRPr="00F76F0D">
        <w:rPr>
          <w:sz w:val="28"/>
          <w:szCs w:val="28"/>
          <w:shd w:val="clear" w:color="auto" w:fill="FFFFFF"/>
        </w:rPr>
        <w:t>прочную</w:t>
      </w:r>
      <w:r w:rsidR="00894819" w:rsidRPr="00F76F0D">
        <w:rPr>
          <w:sz w:val="28"/>
          <w:szCs w:val="28"/>
          <w:shd w:val="clear" w:color="auto" w:fill="FFFFFF"/>
        </w:rPr>
        <w:t xml:space="preserve"> свя</w:t>
      </w:r>
      <w:r w:rsidR="00E0122E" w:rsidRPr="00F76F0D">
        <w:rPr>
          <w:sz w:val="28"/>
          <w:szCs w:val="28"/>
          <w:shd w:val="clear" w:color="auto" w:fill="FFFFFF"/>
        </w:rPr>
        <w:t>зь</w:t>
      </w:r>
      <w:r w:rsidR="00894819" w:rsidRPr="00F76F0D">
        <w:rPr>
          <w:sz w:val="28"/>
          <w:szCs w:val="28"/>
          <w:shd w:val="clear" w:color="auto" w:fill="FFFFFF"/>
        </w:rPr>
        <w:t xml:space="preserve"> с </w:t>
      </w:r>
      <w:r w:rsidR="00E0122E" w:rsidRPr="00F76F0D">
        <w:rPr>
          <w:sz w:val="28"/>
          <w:szCs w:val="28"/>
          <w:shd w:val="clear" w:color="auto" w:fill="FFFFFF"/>
        </w:rPr>
        <w:t>землей.</w:t>
      </w:r>
      <w:r w:rsidR="00894819" w:rsidRPr="00F76F0D">
        <w:rPr>
          <w:sz w:val="28"/>
          <w:szCs w:val="28"/>
          <w:shd w:val="clear" w:color="auto" w:fill="FFFFFF"/>
        </w:rPr>
        <w:t xml:space="preserve"> Капитальную </w:t>
      </w:r>
      <w:r w:rsidR="00E0122E" w:rsidRPr="00F76F0D">
        <w:rPr>
          <w:sz w:val="28"/>
          <w:szCs w:val="28"/>
          <w:shd w:val="clear" w:color="auto" w:fill="FFFFFF"/>
        </w:rPr>
        <w:t>постройку</w:t>
      </w:r>
      <w:r w:rsidR="00894819" w:rsidRPr="00F76F0D">
        <w:rPr>
          <w:sz w:val="28"/>
          <w:szCs w:val="28"/>
          <w:shd w:val="clear" w:color="auto" w:fill="FFFFFF"/>
        </w:rPr>
        <w:t xml:space="preserve"> нельзя</w:t>
      </w:r>
      <w:r w:rsidR="00E0122E" w:rsidRPr="00F76F0D">
        <w:rPr>
          <w:sz w:val="28"/>
          <w:szCs w:val="28"/>
          <w:shd w:val="clear" w:color="auto" w:fill="FFFFFF"/>
        </w:rPr>
        <w:t xml:space="preserve"> разобрать и</w:t>
      </w:r>
      <w:r w:rsidR="00894819" w:rsidRPr="00F76F0D">
        <w:rPr>
          <w:sz w:val="28"/>
          <w:szCs w:val="28"/>
          <w:shd w:val="clear" w:color="auto" w:fill="FFFFFF"/>
        </w:rPr>
        <w:t xml:space="preserve"> перенести на другой участок, не нарушив её характеристики.</w:t>
      </w:r>
      <w:r w:rsidR="00E0122E" w:rsidRPr="00F76F0D">
        <w:rPr>
          <w:sz w:val="28"/>
          <w:szCs w:val="28"/>
          <w:shd w:val="clear" w:color="auto" w:fill="FFFFFF"/>
        </w:rPr>
        <w:t xml:space="preserve"> Капитальное строение подлежит государственному кадастровому учету и регистрации. </w:t>
      </w:r>
    </w:p>
    <w:p w:rsidR="00F76F0D" w:rsidRPr="00F76F0D" w:rsidRDefault="00F76F0D" w:rsidP="00F76F0D">
      <w:pPr>
        <w:pStyle w:val="has-not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76F0D">
        <w:rPr>
          <w:sz w:val="28"/>
          <w:szCs w:val="28"/>
          <w:shd w:val="clear" w:color="auto" w:fill="FFFFFF"/>
        </w:rPr>
        <w:t xml:space="preserve">Так, по данным Управления </w:t>
      </w:r>
      <w:proofErr w:type="spellStart"/>
      <w:r w:rsidRPr="00F76F0D">
        <w:rPr>
          <w:sz w:val="28"/>
          <w:szCs w:val="28"/>
          <w:shd w:val="clear" w:color="auto" w:fill="FFFFFF"/>
        </w:rPr>
        <w:t>Росреестра</w:t>
      </w:r>
      <w:proofErr w:type="spellEnd"/>
      <w:r w:rsidRPr="00F76F0D">
        <w:rPr>
          <w:sz w:val="28"/>
          <w:szCs w:val="28"/>
          <w:shd w:val="clear" w:color="auto" w:fill="FFFFFF"/>
        </w:rPr>
        <w:t xml:space="preserve"> по Тульской области с начала 2022 года зарегистрировали свои права на объекты капитальн</w:t>
      </w:r>
      <w:r w:rsidR="00C4050B">
        <w:rPr>
          <w:sz w:val="28"/>
          <w:szCs w:val="28"/>
          <w:shd w:val="clear" w:color="auto" w:fill="FFFFFF"/>
        </w:rPr>
        <w:t>ого строительства 16 391 житель</w:t>
      </w:r>
      <w:bookmarkStart w:id="0" w:name="_GoBack"/>
      <w:bookmarkEnd w:id="0"/>
      <w:r w:rsidRPr="00F76F0D">
        <w:rPr>
          <w:sz w:val="28"/>
          <w:szCs w:val="28"/>
          <w:shd w:val="clear" w:color="auto" w:fill="FFFFFF"/>
        </w:rPr>
        <w:t xml:space="preserve"> региона.</w:t>
      </w:r>
    </w:p>
    <w:p w:rsidR="00863B12" w:rsidRPr="00F76F0D" w:rsidRDefault="00863B12" w:rsidP="00382A11">
      <w:pPr>
        <w:pStyle w:val="has-not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76F0D">
        <w:rPr>
          <w:sz w:val="28"/>
          <w:szCs w:val="28"/>
          <w:shd w:val="clear" w:color="auto" w:fill="FFFFFF"/>
        </w:rPr>
        <w:t>«</w:t>
      </w:r>
      <w:r w:rsidR="00382A11" w:rsidRPr="00F76F0D">
        <w:rPr>
          <w:sz w:val="28"/>
          <w:szCs w:val="28"/>
          <w:shd w:val="clear" w:color="auto" w:fill="FFFFFF"/>
        </w:rPr>
        <w:t>Для государственного кадастрового учета и государственной регистрации прав на объекты капитального строительства, не требующих разрешения на строительство</w:t>
      </w:r>
      <w:r w:rsidR="004A12B5">
        <w:rPr>
          <w:sz w:val="28"/>
          <w:szCs w:val="28"/>
          <w:shd w:val="clear" w:color="auto" w:fill="FFFFFF"/>
        </w:rPr>
        <w:t xml:space="preserve"> (индивидуальные жилые дома, садовые дома и др.)</w:t>
      </w:r>
      <w:r w:rsidR="00382A11" w:rsidRPr="00F76F0D">
        <w:rPr>
          <w:sz w:val="28"/>
          <w:szCs w:val="28"/>
          <w:shd w:val="clear" w:color="auto" w:fill="FFFFFF"/>
        </w:rPr>
        <w:t>, а также на соответствующие объекты незавершенного строительства потребуются: заявление о государственном кадастровом учете или государственной регистрации прав, правоустанавливающий документ на земельный участок, на котором расположен объект недвижимости и технический план объекта</w:t>
      </w:r>
      <w:r w:rsidRPr="00F76F0D">
        <w:rPr>
          <w:sz w:val="28"/>
          <w:szCs w:val="28"/>
          <w:shd w:val="clear" w:color="auto" w:fill="FFFFFF"/>
        </w:rPr>
        <w:t>»</w:t>
      </w:r>
      <w:r w:rsidR="00382A11" w:rsidRPr="00F76F0D">
        <w:rPr>
          <w:sz w:val="28"/>
          <w:szCs w:val="28"/>
          <w:shd w:val="clear" w:color="auto" w:fill="FFFFFF"/>
        </w:rPr>
        <w:t xml:space="preserve">, - рассказала заместитель руководителя Управления </w:t>
      </w:r>
      <w:proofErr w:type="spellStart"/>
      <w:r w:rsidR="00382A11" w:rsidRPr="00F76F0D">
        <w:rPr>
          <w:sz w:val="28"/>
          <w:szCs w:val="28"/>
          <w:shd w:val="clear" w:color="auto" w:fill="FFFFFF"/>
        </w:rPr>
        <w:t>Росреестра</w:t>
      </w:r>
      <w:proofErr w:type="spellEnd"/>
      <w:r w:rsidR="00382A11" w:rsidRPr="00F76F0D">
        <w:rPr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p w:rsidR="00382A11" w:rsidRDefault="0013132A" w:rsidP="00382A11">
      <w:pPr>
        <w:pStyle w:val="has-not"/>
        <w:spacing w:before="240" w:beforeAutospacing="0" w:after="240" w:afterAutospacing="0" w:line="276" w:lineRule="auto"/>
        <w:ind w:firstLine="708"/>
        <w:jc w:val="both"/>
        <w:rPr>
          <w:color w:val="24262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382A11" w:rsidRPr="00F76F0D">
        <w:rPr>
          <w:sz w:val="28"/>
          <w:szCs w:val="28"/>
          <w:shd w:val="clear" w:color="auto" w:fill="FFFFFF"/>
        </w:rPr>
        <w:t>равоустанавливающий документ на земельный участок может не понадобиться, если право на участок было зарегистрировано ранее, а данные о нем внесены в ЕГРН</w:t>
      </w:r>
      <w:r w:rsidR="00382A11">
        <w:rPr>
          <w:color w:val="242629"/>
          <w:sz w:val="28"/>
          <w:szCs w:val="28"/>
          <w:shd w:val="clear" w:color="auto" w:fill="FFFFFF"/>
        </w:rPr>
        <w:t xml:space="preserve">. </w:t>
      </w:r>
    </w:p>
    <w:p w:rsidR="0013132A" w:rsidRPr="0013132A" w:rsidRDefault="00382A11" w:rsidP="0013132A">
      <w:pPr>
        <w:pStyle w:val="has-not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76F0D">
        <w:rPr>
          <w:sz w:val="28"/>
          <w:szCs w:val="28"/>
          <w:shd w:val="clear" w:color="auto" w:fill="FFFFFF"/>
        </w:rPr>
        <w:t xml:space="preserve">Документы можно подать в электронном виде через личный кабинет сайта </w:t>
      </w:r>
      <w:proofErr w:type="spellStart"/>
      <w:r w:rsidRPr="00F76F0D">
        <w:rPr>
          <w:sz w:val="28"/>
          <w:szCs w:val="28"/>
          <w:shd w:val="clear" w:color="auto" w:fill="FFFFFF"/>
        </w:rPr>
        <w:t>Росреестра</w:t>
      </w:r>
      <w:proofErr w:type="spellEnd"/>
      <w:r w:rsidRPr="00F76F0D">
        <w:rPr>
          <w:sz w:val="28"/>
          <w:szCs w:val="28"/>
          <w:shd w:val="clear" w:color="auto" w:fill="FFFFFF"/>
        </w:rPr>
        <w:t xml:space="preserve"> </w:t>
      </w:r>
      <w:r>
        <w:rPr>
          <w:color w:val="242629"/>
          <w:sz w:val="28"/>
          <w:szCs w:val="28"/>
          <w:shd w:val="clear" w:color="auto" w:fill="FFFFFF"/>
        </w:rPr>
        <w:t>(</w:t>
      </w:r>
      <w:hyperlink r:id="rId6" w:history="1">
        <w:r w:rsidRPr="00D23721">
          <w:rPr>
            <w:rStyle w:val="a6"/>
            <w:sz w:val="28"/>
            <w:szCs w:val="28"/>
            <w:shd w:val="clear" w:color="auto" w:fill="FFFFFF"/>
          </w:rPr>
          <w:t>https://rosreestr.gov.ru/</w:t>
        </w:r>
      </w:hyperlink>
      <w:r>
        <w:rPr>
          <w:color w:val="242629"/>
          <w:sz w:val="28"/>
          <w:szCs w:val="28"/>
          <w:shd w:val="clear" w:color="auto" w:fill="FFFFFF"/>
        </w:rPr>
        <w:t xml:space="preserve">) </w:t>
      </w:r>
      <w:r w:rsidRPr="00F76F0D">
        <w:rPr>
          <w:sz w:val="28"/>
          <w:szCs w:val="28"/>
          <w:shd w:val="clear" w:color="auto" w:fill="FFFFFF"/>
        </w:rPr>
        <w:t xml:space="preserve">или при личном визите в офисы МФЦ. </w:t>
      </w:r>
      <w:r w:rsidR="00CE0C31" w:rsidRPr="00F76F0D">
        <w:rPr>
          <w:sz w:val="28"/>
          <w:szCs w:val="28"/>
          <w:shd w:val="clear" w:color="auto" w:fill="FFFFFF"/>
        </w:rPr>
        <w:t>Сроки регистрации при подаче документов через МФЦ составляют 5 рабочих дней, в электронной форме – 3 рабочих дня.</w:t>
      </w:r>
    </w:p>
    <w:sectPr w:rsidR="0013132A" w:rsidRPr="0013132A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132A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2A11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318F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2B5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B12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94819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6A1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50B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C31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165"/>
    <w:rsid w:val="00DA6B89"/>
    <w:rsid w:val="00DA7F26"/>
    <w:rsid w:val="00DA7FA3"/>
    <w:rsid w:val="00DB54F6"/>
    <w:rsid w:val="00DB57DA"/>
    <w:rsid w:val="00DC2BB2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22E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76F0D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17E86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2022-08-31T07:34:00Z</dcterms:created>
  <dcterms:modified xsi:type="dcterms:W3CDTF">2022-08-31T11:48:00Z</dcterms:modified>
</cp:coreProperties>
</file>